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4CEE86" w14:textId="56C51072" w:rsidR="00764FA0" w:rsidRPr="00C36264" w:rsidRDefault="00000000">
      <w:pPr>
        <w:pBdr>
          <w:top w:val="nil"/>
          <w:left w:val="nil"/>
          <w:bottom w:val="nil"/>
          <w:right w:val="nil"/>
          <w:between w:val="nil"/>
        </w:pBdr>
        <w:spacing w:line="360" w:lineRule="auto"/>
        <w:jc w:val="both"/>
        <w:rPr>
          <w:rFonts w:ascii="Montserrat" w:eastAsia="Montserrat" w:hAnsi="Montserrat" w:cs="Montserrat"/>
        </w:rPr>
      </w:pPr>
      <w:bookmarkStart w:id="0" w:name="_gjdgxs" w:colFirst="0" w:colLast="0"/>
      <w:bookmarkEnd w:id="0"/>
      <w:r w:rsidRPr="00C36264">
        <w:rPr>
          <w:rFonts w:ascii="Montserrat" w:eastAsia="Montserrat" w:hAnsi="Montserrat" w:cs="Montserrat"/>
        </w:rPr>
        <w:t xml:space="preserve">Chapecó, </w:t>
      </w:r>
      <w:r w:rsidR="00351B5C">
        <w:rPr>
          <w:rFonts w:ascii="Montserrat" w:eastAsia="Montserrat" w:hAnsi="Montserrat" w:cs="Montserrat"/>
        </w:rPr>
        <w:t>1</w:t>
      </w:r>
      <w:r w:rsidR="004B7091">
        <w:rPr>
          <w:rFonts w:ascii="Montserrat" w:eastAsia="Montserrat" w:hAnsi="Montserrat" w:cs="Montserrat"/>
        </w:rPr>
        <w:t>4</w:t>
      </w:r>
      <w:r w:rsidR="00351B5C">
        <w:rPr>
          <w:rFonts w:ascii="Montserrat" w:eastAsia="Montserrat" w:hAnsi="Montserrat" w:cs="Montserrat"/>
        </w:rPr>
        <w:t xml:space="preserve"> </w:t>
      </w:r>
      <w:r w:rsidR="000C24A2">
        <w:rPr>
          <w:rFonts w:ascii="Montserrat" w:eastAsia="Montserrat" w:hAnsi="Montserrat" w:cs="Montserrat"/>
        </w:rPr>
        <w:t>de</w:t>
      </w:r>
      <w:r w:rsidR="00404AC5">
        <w:rPr>
          <w:rFonts w:ascii="Montserrat" w:eastAsia="Montserrat" w:hAnsi="Montserrat" w:cs="Montserrat"/>
        </w:rPr>
        <w:t xml:space="preserve"> </w:t>
      </w:r>
      <w:r w:rsidR="00351B5C">
        <w:rPr>
          <w:rFonts w:ascii="Montserrat" w:eastAsia="Montserrat" w:hAnsi="Montserrat" w:cs="Montserrat"/>
        </w:rPr>
        <w:t>abril</w:t>
      </w:r>
      <w:r w:rsidR="000C24A2">
        <w:rPr>
          <w:rFonts w:ascii="Montserrat" w:eastAsia="Montserrat" w:hAnsi="Montserrat" w:cs="Montserrat"/>
        </w:rPr>
        <w:t xml:space="preserve"> de 202</w:t>
      </w:r>
      <w:r w:rsidR="00351B5C">
        <w:rPr>
          <w:rFonts w:ascii="Montserrat" w:eastAsia="Montserrat" w:hAnsi="Montserrat" w:cs="Montserrat"/>
        </w:rPr>
        <w:t>6</w:t>
      </w:r>
      <w:r w:rsidR="000C24A2">
        <w:rPr>
          <w:rFonts w:ascii="Montserrat" w:eastAsia="Montserrat" w:hAnsi="Montserrat" w:cs="Montserrat"/>
        </w:rPr>
        <w:t>.</w:t>
      </w:r>
    </w:p>
    <w:p w14:paraId="1F9F69FA" w14:textId="431F2DA7" w:rsidR="00764FA0" w:rsidRPr="00C36264" w:rsidRDefault="00000000" w:rsidP="001D2D3E">
      <w:pPr>
        <w:pStyle w:val="Ttulo"/>
        <w:spacing w:before="360" w:after="360"/>
        <w:rPr>
          <w:rFonts w:ascii="Montserrat" w:eastAsia="Montserrat" w:hAnsi="Montserrat" w:cs="Montserrat"/>
          <w:sz w:val="24"/>
          <w:szCs w:val="24"/>
        </w:rPr>
      </w:pPr>
      <w:r w:rsidRPr="00C36264">
        <w:rPr>
          <w:rFonts w:ascii="Montserrat" w:eastAsia="Montserrat" w:hAnsi="Montserrat" w:cs="Montserrat"/>
          <w:sz w:val="24"/>
          <w:szCs w:val="24"/>
        </w:rPr>
        <w:t xml:space="preserve">MEMORIAL DESCRITIVO: </w:t>
      </w:r>
      <w:r w:rsidR="00F54C5B" w:rsidRPr="00C36264">
        <w:rPr>
          <w:rFonts w:ascii="Montserrat" w:eastAsia="Montserrat" w:hAnsi="Montserrat" w:cs="Montserrat"/>
          <w:sz w:val="24"/>
          <w:szCs w:val="24"/>
        </w:rPr>
        <w:t>HIDROSSANITÁRIO</w:t>
      </w:r>
    </w:p>
    <w:p w14:paraId="4BABD7BA" w14:textId="7D69139A" w:rsidR="00764FA0" w:rsidRPr="00C36264" w:rsidRDefault="00000000" w:rsidP="001D2D3E">
      <w:pPr>
        <w:spacing w:before="240" w:after="240"/>
        <w:ind w:left="567" w:right="-567" w:hanging="567"/>
        <w:jc w:val="both"/>
        <w:rPr>
          <w:rFonts w:ascii="Montserrat" w:eastAsia="Montserrat" w:hAnsi="Montserrat" w:cs="Montserrat"/>
          <w:b/>
          <w:sz w:val="20"/>
          <w:szCs w:val="20"/>
        </w:rPr>
      </w:pPr>
      <w:r w:rsidRPr="00C36264">
        <w:rPr>
          <w:rFonts w:ascii="Montserrat" w:eastAsia="Montserrat" w:hAnsi="Montserrat" w:cs="Montserrat"/>
          <w:b/>
          <w:sz w:val="20"/>
          <w:szCs w:val="20"/>
        </w:rPr>
        <w:t>1-</w:t>
      </w:r>
      <w:r w:rsidR="00F21B92" w:rsidRPr="00C36264">
        <w:rPr>
          <w:rFonts w:ascii="Montserrat" w:eastAsia="Montserrat" w:hAnsi="Montserrat" w:cs="Montserrat"/>
          <w:b/>
          <w:sz w:val="20"/>
          <w:szCs w:val="20"/>
        </w:rPr>
        <w:t xml:space="preserve"> </w:t>
      </w:r>
      <w:r w:rsidRPr="00C36264">
        <w:rPr>
          <w:rFonts w:ascii="Montserrat" w:eastAsia="Montserrat" w:hAnsi="Montserrat" w:cs="Montserrat"/>
          <w:b/>
          <w:sz w:val="20"/>
          <w:szCs w:val="20"/>
        </w:rPr>
        <w:t>Descrição da Obra:</w:t>
      </w:r>
    </w:p>
    <w:p w14:paraId="0F3DD99D" w14:textId="1B08687D" w:rsidR="007574CC" w:rsidRPr="00351253" w:rsidRDefault="00351253" w:rsidP="00E01F70">
      <w:pPr>
        <w:spacing w:after="120"/>
        <w:ind w:left="567" w:right="-567"/>
        <w:jc w:val="both"/>
        <w:rPr>
          <w:rFonts w:ascii="Montserrat" w:eastAsia="Montserrat" w:hAnsi="Montserrat" w:cs="Montserrat"/>
          <w:sz w:val="20"/>
          <w:szCs w:val="20"/>
        </w:rPr>
      </w:pPr>
      <w:r w:rsidRPr="00351253">
        <w:rPr>
          <w:rFonts w:ascii="Montserrat" w:eastAsia="Montserrat" w:hAnsi="Montserrat" w:cs="Montserrat"/>
          <w:sz w:val="20"/>
          <w:szCs w:val="20"/>
        </w:rPr>
        <w:t xml:space="preserve">1.1-Informações Gerais: </w:t>
      </w:r>
      <w:r w:rsidR="007574CC" w:rsidRPr="004E38AE">
        <w:rPr>
          <w:rFonts w:ascii="Montserrat" w:eastAsia="Montserrat" w:hAnsi="Montserrat" w:cs="Montserrat"/>
          <w:sz w:val="20"/>
          <w:szCs w:val="20"/>
        </w:rPr>
        <w:t xml:space="preserve">O projeto refere-se à construção de uma edificação </w:t>
      </w:r>
      <w:r w:rsidR="007574CC">
        <w:rPr>
          <w:rFonts w:ascii="Montserrat" w:eastAsia="Montserrat" w:hAnsi="Montserrat" w:cs="Montserrat"/>
          <w:sz w:val="20"/>
          <w:szCs w:val="20"/>
        </w:rPr>
        <w:t xml:space="preserve">de uso </w:t>
      </w:r>
      <w:r w:rsidR="00E01F70">
        <w:rPr>
          <w:rFonts w:ascii="Montserrat" w:eastAsia="Montserrat" w:hAnsi="Montserrat" w:cs="Montserrat"/>
          <w:sz w:val="20"/>
          <w:szCs w:val="20"/>
        </w:rPr>
        <w:t xml:space="preserve">institucional </w:t>
      </w:r>
      <w:r w:rsidR="007574CC">
        <w:rPr>
          <w:rFonts w:ascii="Montserrat" w:eastAsia="Montserrat" w:hAnsi="Montserrat" w:cs="Montserrat"/>
          <w:sz w:val="20"/>
          <w:szCs w:val="20"/>
        </w:rPr>
        <w:t xml:space="preserve">com </w:t>
      </w:r>
      <w:r w:rsidR="00E01F70">
        <w:rPr>
          <w:rFonts w:ascii="Montserrat" w:eastAsia="Montserrat" w:hAnsi="Montserrat" w:cs="Montserrat"/>
          <w:sz w:val="20"/>
          <w:szCs w:val="20"/>
        </w:rPr>
        <w:t>01 pavimento</w:t>
      </w:r>
      <w:r w:rsidR="007574CC">
        <w:rPr>
          <w:rFonts w:ascii="Montserrat" w:eastAsia="Montserrat" w:hAnsi="Montserrat" w:cs="Montserrat"/>
          <w:sz w:val="20"/>
          <w:szCs w:val="20"/>
        </w:rPr>
        <w:t>,</w:t>
      </w:r>
      <w:r w:rsidR="007574CC" w:rsidRPr="004E38AE">
        <w:rPr>
          <w:rFonts w:ascii="Montserrat" w:eastAsia="Montserrat" w:hAnsi="Montserrat" w:cs="Montserrat"/>
          <w:sz w:val="20"/>
          <w:szCs w:val="20"/>
        </w:rPr>
        <w:t xml:space="preserve"> composta por </w:t>
      </w:r>
      <w:r w:rsidR="007574CC">
        <w:rPr>
          <w:rFonts w:ascii="Montserrat" w:eastAsia="Montserrat" w:hAnsi="Montserrat" w:cs="Montserrat"/>
          <w:sz w:val="20"/>
          <w:szCs w:val="20"/>
        </w:rPr>
        <w:t>0</w:t>
      </w:r>
      <w:r w:rsidR="00E01F70">
        <w:rPr>
          <w:rFonts w:ascii="Montserrat" w:eastAsia="Montserrat" w:hAnsi="Montserrat" w:cs="Montserrat"/>
          <w:sz w:val="20"/>
          <w:szCs w:val="20"/>
        </w:rPr>
        <w:t>1</w:t>
      </w:r>
      <w:r w:rsidR="007574CC">
        <w:rPr>
          <w:rFonts w:ascii="Montserrat" w:eastAsia="Montserrat" w:hAnsi="Montserrat" w:cs="Montserrat"/>
          <w:sz w:val="20"/>
          <w:szCs w:val="20"/>
        </w:rPr>
        <w:t xml:space="preserve"> </w:t>
      </w:r>
      <w:r w:rsidR="00E01F70">
        <w:rPr>
          <w:rFonts w:ascii="Montserrat" w:eastAsia="Montserrat" w:hAnsi="Montserrat" w:cs="Montserrat"/>
          <w:sz w:val="20"/>
          <w:szCs w:val="20"/>
        </w:rPr>
        <w:t xml:space="preserve">recepção, 08 salas de atendimento, 02 Banheiros acessíveis e 01 copa. </w:t>
      </w:r>
      <w:r w:rsidR="007574CC" w:rsidRPr="004E38AE">
        <w:rPr>
          <w:rFonts w:ascii="Montserrat" w:eastAsia="Montserrat" w:hAnsi="Montserrat" w:cs="Montserrat"/>
          <w:sz w:val="20"/>
          <w:szCs w:val="20"/>
        </w:rPr>
        <w:t xml:space="preserve">A edificação será construída </w:t>
      </w:r>
      <w:r w:rsidR="007574CC">
        <w:rPr>
          <w:rFonts w:ascii="Montserrat" w:eastAsia="Montserrat" w:hAnsi="Montserrat" w:cs="Montserrat"/>
          <w:sz w:val="20"/>
          <w:szCs w:val="20"/>
        </w:rPr>
        <w:t>em estrutura em concreto armado convencional e</w:t>
      </w:r>
      <w:r w:rsidR="007574CC" w:rsidRPr="004E38AE">
        <w:rPr>
          <w:rFonts w:ascii="Montserrat" w:eastAsia="Montserrat" w:hAnsi="Montserrat" w:cs="Montserrat"/>
          <w:sz w:val="20"/>
          <w:szCs w:val="20"/>
        </w:rPr>
        <w:t xml:space="preserve"> alvenaria com área total de </w:t>
      </w:r>
      <w:r w:rsidR="00E01F70">
        <w:rPr>
          <w:rFonts w:ascii="Montserrat" w:eastAsia="Montserrat" w:hAnsi="Montserrat" w:cs="Montserrat"/>
          <w:sz w:val="20"/>
          <w:szCs w:val="20"/>
        </w:rPr>
        <w:t>285,</w:t>
      </w:r>
      <w:r w:rsidR="008C0321">
        <w:rPr>
          <w:rFonts w:ascii="Montserrat" w:eastAsia="Montserrat" w:hAnsi="Montserrat" w:cs="Montserrat"/>
          <w:sz w:val="20"/>
          <w:szCs w:val="20"/>
        </w:rPr>
        <w:t>56</w:t>
      </w:r>
      <w:r w:rsidR="00E01F70">
        <w:rPr>
          <w:rFonts w:ascii="Montserrat" w:eastAsia="Montserrat" w:hAnsi="Montserrat" w:cs="Montserrat"/>
          <w:sz w:val="20"/>
          <w:szCs w:val="20"/>
        </w:rPr>
        <w:t>m</w:t>
      </w:r>
      <w:r w:rsidR="007574CC" w:rsidRPr="0083296C">
        <w:rPr>
          <w:rFonts w:ascii="Montserrat" w:eastAsia="Montserrat" w:hAnsi="Montserrat" w:cs="Montserrat"/>
          <w:sz w:val="20"/>
          <w:szCs w:val="20"/>
        </w:rPr>
        <w:t>².</w:t>
      </w:r>
    </w:p>
    <w:p w14:paraId="0EE89B62" w14:textId="5685B94D" w:rsidR="001D2D3E" w:rsidRDefault="00351253" w:rsidP="007574CC">
      <w:pPr>
        <w:spacing w:before="120" w:after="120"/>
        <w:ind w:left="567" w:right="-567"/>
        <w:jc w:val="both"/>
        <w:rPr>
          <w:rFonts w:ascii="Montserrat" w:eastAsia="Montserrat" w:hAnsi="Montserrat" w:cs="Montserrat"/>
          <w:sz w:val="20"/>
          <w:szCs w:val="20"/>
        </w:rPr>
      </w:pPr>
      <w:r w:rsidRPr="00351253">
        <w:rPr>
          <w:rFonts w:ascii="Montserrat" w:eastAsia="Montserrat" w:hAnsi="Montserrat" w:cs="Montserrat"/>
          <w:sz w:val="20"/>
          <w:szCs w:val="20"/>
        </w:rPr>
        <w:t xml:space="preserve">1.2-Localização: </w:t>
      </w:r>
      <w:r w:rsidR="007574CC" w:rsidRPr="00875B84">
        <w:rPr>
          <w:rFonts w:ascii="Montserrat" w:eastAsia="Montserrat" w:hAnsi="Montserrat" w:cs="Montserrat"/>
          <w:sz w:val="20"/>
          <w:szCs w:val="20"/>
        </w:rPr>
        <w:t xml:space="preserve">Rua </w:t>
      </w:r>
      <w:proofErr w:type="spellStart"/>
      <w:r w:rsidR="00B831EE">
        <w:rPr>
          <w:rFonts w:ascii="Montserrat" w:eastAsia="Montserrat" w:hAnsi="Montserrat" w:cs="Montserrat"/>
          <w:sz w:val="20"/>
          <w:szCs w:val="20"/>
        </w:rPr>
        <w:t>Demetrio</w:t>
      </w:r>
      <w:proofErr w:type="spellEnd"/>
      <w:r w:rsidR="00B831EE">
        <w:rPr>
          <w:rFonts w:ascii="Montserrat" w:eastAsia="Montserrat" w:hAnsi="Montserrat" w:cs="Montserrat"/>
          <w:sz w:val="20"/>
          <w:szCs w:val="20"/>
        </w:rPr>
        <w:t xml:space="preserve"> Alves da Silva</w:t>
      </w:r>
      <w:r w:rsidR="007574CC" w:rsidRPr="00875B84">
        <w:rPr>
          <w:rFonts w:ascii="Montserrat" w:eastAsia="Montserrat" w:hAnsi="Montserrat" w:cs="Montserrat"/>
          <w:sz w:val="20"/>
          <w:szCs w:val="20"/>
        </w:rPr>
        <w:t>, Lote 0</w:t>
      </w:r>
      <w:r w:rsidR="00351B5C">
        <w:rPr>
          <w:rFonts w:ascii="Montserrat" w:eastAsia="Montserrat" w:hAnsi="Montserrat" w:cs="Montserrat"/>
          <w:sz w:val="20"/>
          <w:szCs w:val="20"/>
        </w:rPr>
        <w:t>2</w:t>
      </w:r>
      <w:r w:rsidR="008C0321">
        <w:rPr>
          <w:rFonts w:ascii="Montserrat" w:eastAsia="Montserrat" w:hAnsi="Montserrat" w:cs="Montserrat"/>
          <w:sz w:val="20"/>
          <w:szCs w:val="20"/>
        </w:rPr>
        <w:t xml:space="preserve"> e 03</w:t>
      </w:r>
      <w:r w:rsidR="007574CC" w:rsidRPr="00875B84">
        <w:rPr>
          <w:rFonts w:ascii="Montserrat" w:eastAsia="Montserrat" w:hAnsi="Montserrat" w:cs="Montserrat"/>
          <w:sz w:val="20"/>
          <w:szCs w:val="20"/>
        </w:rPr>
        <w:t xml:space="preserve">, Quadra </w:t>
      </w:r>
      <w:r w:rsidR="00351B5C">
        <w:rPr>
          <w:rFonts w:ascii="Montserrat" w:eastAsia="Montserrat" w:hAnsi="Montserrat" w:cs="Montserrat"/>
          <w:sz w:val="20"/>
          <w:szCs w:val="20"/>
        </w:rPr>
        <w:t>45</w:t>
      </w:r>
      <w:r w:rsidR="007574CC" w:rsidRPr="00875B84">
        <w:rPr>
          <w:rFonts w:ascii="Montserrat" w:eastAsia="Montserrat" w:hAnsi="Montserrat" w:cs="Montserrat"/>
          <w:sz w:val="20"/>
          <w:szCs w:val="20"/>
        </w:rPr>
        <w:t>, C</w:t>
      </w:r>
      <w:r w:rsidR="00351B5C">
        <w:rPr>
          <w:rFonts w:ascii="Montserrat" w:eastAsia="Montserrat" w:hAnsi="Montserrat" w:cs="Montserrat"/>
          <w:sz w:val="20"/>
          <w:szCs w:val="20"/>
        </w:rPr>
        <w:t>axambu do Sul</w:t>
      </w:r>
      <w:r w:rsidR="007574CC" w:rsidRPr="00875B84">
        <w:rPr>
          <w:rFonts w:ascii="Montserrat" w:eastAsia="Montserrat" w:hAnsi="Montserrat" w:cs="Montserrat"/>
          <w:sz w:val="20"/>
          <w:szCs w:val="20"/>
        </w:rPr>
        <w:t xml:space="preserve"> </w:t>
      </w:r>
      <w:r w:rsidR="00B831EE">
        <w:rPr>
          <w:rFonts w:ascii="Montserrat" w:eastAsia="Montserrat" w:hAnsi="Montserrat" w:cs="Montserrat"/>
          <w:sz w:val="20"/>
          <w:szCs w:val="20"/>
        </w:rPr>
        <w:t>–</w:t>
      </w:r>
      <w:r w:rsidR="007574CC" w:rsidRPr="00875B84">
        <w:rPr>
          <w:rFonts w:ascii="Montserrat" w:eastAsia="Montserrat" w:hAnsi="Montserrat" w:cs="Montserrat"/>
          <w:sz w:val="20"/>
          <w:szCs w:val="20"/>
        </w:rPr>
        <w:t xml:space="preserve"> SC</w:t>
      </w:r>
      <w:r w:rsidR="00B831EE">
        <w:rPr>
          <w:rFonts w:ascii="Montserrat" w:eastAsia="Montserrat" w:hAnsi="Montserrat" w:cs="Montserrat"/>
          <w:sz w:val="20"/>
          <w:szCs w:val="20"/>
        </w:rPr>
        <w:t xml:space="preserve"> (89.880-000)</w:t>
      </w:r>
    </w:p>
    <w:p w14:paraId="5F6321C4" w14:textId="77777777" w:rsidR="007574CC" w:rsidRPr="00C36264" w:rsidRDefault="007574CC" w:rsidP="007574CC">
      <w:pPr>
        <w:spacing w:before="120" w:after="120"/>
        <w:ind w:left="567" w:right="-567"/>
        <w:jc w:val="both"/>
        <w:rPr>
          <w:rFonts w:ascii="Montserrat" w:eastAsia="Montserrat" w:hAnsi="Montserrat" w:cs="Montserrat"/>
          <w:sz w:val="20"/>
          <w:szCs w:val="20"/>
        </w:rPr>
      </w:pPr>
    </w:p>
    <w:p w14:paraId="069F51C0" w14:textId="77777777" w:rsidR="00351253" w:rsidRDefault="00000000" w:rsidP="00351253">
      <w:pPr>
        <w:spacing w:before="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1.3-Proprietário:</w:t>
      </w:r>
      <w:r w:rsidR="00DA5655" w:rsidRPr="00C36264">
        <w:rPr>
          <w:rFonts w:ascii="Montserrat" w:eastAsia="Montserrat" w:hAnsi="Montserrat" w:cs="Montserrat"/>
          <w:sz w:val="20"/>
          <w:szCs w:val="20"/>
        </w:rPr>
        <w:t xml:space="preserve">      </w:t>
      </w:r>
    </w:p>
    <w:p w14:paraId="62E32686" w14:textId="77777777" w:rsidR="00351253" w:rsidRDefault="00351253" w:rsidP="00351253">
      <w:pPr>
        <w:spacing w:before="120"/>
        <w:ind w:left="567" w:right="-567"/>
        <w:jc w:val="both"/>
        <w:rPr>
          <w:rFonts w:ascii="Montserrat" w:eastAsia="Montserrat" w:hAnsi="Montserrat" w:cs="Montserrat"/>
          <w:sz w:val="20"/>
          <w:szCs w:val="20"/>
        </w:rPr>
      </w:pPr>
    </w:p>
    <w:p w14:paraId="1662142C" w14:textId="77777777" w:rsidR="00F47E2F" w:rsidRDefault="00F47E2F" w:rsidP="00351253">
      <w:pPr>
        <w:spacing w:before="120"/>
        <w:ind w:left="567" w:right="-567"/>
        <w:jc w:val="both"/>
        <w:rPr>
          <w:rFonts w:ascii="Montserrat" w:eastAsia="Montserrat" w:hAnsi="Montserrat" w:cs="Montserrat"/>
          <w:sz w:val="20"/>
          <w:szCs w:val="20"/>
        </w:rPr>
      </w:pPr>
    </w:p>
    <w:p w14:paraId="1DAA57B1" w14:textId="77777777" w:rsidR="00351253" w:rsidRDefault="00351253" w:rsidP="00351253">
      <w:pPr>
        <w:spacing w:before="120"/>
        <w:ind w:left="567" w:right="-567"/>
        <w:jc w:val="both"/>
        <w:rPr>
          <w:rFonts w:ascii="Montserrat" w:eastAsia="Montserrat" w:hAnsi="Montserrat" w:cs="Montserrat"/>
          <w:sz w:val="20"/>
          <w:szCs w:val="20"/>
        </w:rPr>
      </w:pPr>
      <w:r>
        <w:rPr>
          <w:rFonts w:ascii="Montserrat" w:eastAsia="Montserrat" w:hAnsi="Montserrat" w:cs="Montserrat"/>
          <w:sz w:val="20"/>
          <w:szCs w:val="20"/>
        </w:rPr>
        <w:t>_____________________________________</w:t>
      </w:r>
    </w:p>
    <w:p w14:paraId="58D0EDF0" w14:textId="2C3DD8E0" w:rsidR="00351253" w:rsidRPr="00351B5C" w:rsidRDefault="00351B5C" w:rsidP="00351253">
      <w:pPr>
        <w:spacing w:before="120"/>
        <w:ind w:left="567" w:right="-567"/>
        <w:jc w:val="both"/>
        <w:rPr>
          <w:rFonts w:ascii="Montserrat" w:eastAsia="Montserrat" w:hAnsi="Montserrat" w:cs="Montserrat"/>
          <w:b/>
          <w:bCs/>
          <w:sz w:val="20"/>
          <w:szCs w:val="20"/>
        </w:rPr>
      </w:pPr>
      <w:r w:rsidRPr="00351B5C">
        <w:rPr>
          <w:rFonts w:ascii="Montserrat" w:eastAsia="Montserrat" w:hAnsi="Montserrat" w:cs="Montserrat"/>
          <w:b/>
          <w:bCs/>
          <w:sz w:val="20"/>
          <w:szCs w:val="20"/>
        </w:rPr>
        <w:t>PREFEITURA DE CA</w:t>
      </w:r>
      <w:r w:rsidR="0027107C">
        <w:rPr>
          <w:rFonts w:ascii="Montserrat" w:eastAsia="Montserrat" w:hAnsi="Montserrat" w:cs="Montserrat"/>
          <w:b/>
          <w:bCs/>
          <w:sz w:val="20"/>
          <w:szCs w:val="20"/>
        </w:rPr>
        <w:t>XAM</w:t>
      </w:r>
      <w:r w:rsidRPr="00351B5C">
        <w:rPr>
          <w:rFonts w:ascii="Montserrat" w:eastAsia="Montserrat" w:hAnsi="Montserrat" w:cs="Montserrat"/>
          <w:b/>
          <w:bCs/>
          <w:sz w:val="20"/>
          <w:szCs w:val="20"/>
        </w:rPr>
        <w:t>BU DO SUL</w:t>
      </w:r>
    </w:p>
    <w:p w14:paraId="1A646531" w14:textId="0C7A0A48" w:rsidR="00FE3C4E" w:rsidRDefault="00351253" w:rsidP="00351253">
      <w:pPr>
        <w:spacing w:before="120"/>
        <w:ind w:left="567" w:right="-567"/>
        <w:jc w:val="both"/>
        <w:rPr>
          <w:rFonts w:ascii="Montserrat" w:eastAsia="Montserrat" w:hAnsi="Montserrat" w:cs="Montserrat"/>
          <w:sz w:val="20"/>
          <w:szCs w:val="20"/>
        </w:rPr>
      </w:pPr>
      <w:r w:rsidRPr="00351253">
        <w:rPr>
          <w:rFonts w:ascii="Montserrat" w:eastAsia="Montserrat" w:hAnsi="Montserrat" w:cs="Montserrat"/>
          <w:sz w:val="20"/>
          <w:szCs w:val="20"/>
        </w:rPr>
        <w:t xml:space="preserve">CPF: </w:t>
      </w:r>
      <w:r w:rsidR="00351B5C">
        <w:rPr>
          <w:rFonts w:ascii="Montserrat" w:eastAsia="Montserrat" w:hAnsi="Montserrat" w:cs="Montserrat"/>
          <w:sz w:val="20"/>
          <w:szCs w:val="20"/>
        </w:rPr>
        <w:t>83.021.816/0001-29</w:t>
      </w:r>
    </w:p>
    <w:p w14:paraId="6945DEEE" w14:textId="77777777" w:rsidR="000C24A2" w:rsidRDefault="000C24A2" w:rsidP="00351253">
      <w:pPr>
        <w:spacing w:before="120"/>
        <w:ind w:left="567" w:right="-567"/>
        <w:jc w:val="both"/>
        <w:rPr>
          <w:rFonts w:ascii="Montserrat" w:eastAsia="Montserrat" w:hAnsi="Montserrat" w:cs="Montserrat"/>
          <w:sz w:val="20"/>
          <w:szCs w:val="20"/>
        </w:rPr>
      </w:pPr>
    </w:p>
    <w:p w14:paraId="1327C310" w14:textId="77777777" w:rsidR="000C24A2" w:rsidRDefault="000C24A2" w:rsidP="00351253">
      <w:pPr>
        <w:spacing w:before="120"/>
        <w:ind w:left="567" w:right="-567"/>
        <w:jc w:val="both"/>
        <w:rPr>
          <w:rFonts w:ascii="Montserrat" w:eastAsia="Montserrat" w:hAnsi="Montserrat" w:cs="Montserrat"/>
          <w:sz w:val="20"/>
          <w:szCs w:val="20"/>
        </w:rPr>
      </w:pPr>
    </w:p>
    <w:p w14:paraId="6E4013DE" w14:textId="2473E14A" w:rsidR="00764FA0" w:rsidRPr="00C36264" w:rsidRDefault="00000000" w:rsidP="00351B5C">
      <w:pPr>
        <w:spacing w:before="120"/>
        <w:ind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                       </w:t>
      </w:r>
    </w:p>
    <w:p w14:paraId="63FCE0DB" w14:textId="20E13F54" w:rsidR="00764FA0" w:rsidRPr="00C36264" w:rsidRDefault="00000000" w:rsidP="00DA5655">
      <w:pPr>
        <w:spacing w:before="120"/>
        <w:ind w:left="567" w:right="-567"/>
        <w:jc w:val="both"/>
        <w:rPr>
          <w:rFonts w:ascii="Montserrat" w:eastAsia="Montserrat" w:hAnsi="Montserrat" w:cs="Montserrat"/>
          <w:b/>
          <w:sz w:val="20"/>
          <w:szCs w:val="20"/>
        </w:rPr>
      </w:pPr>
      <w:r w:rsidRPr="00C36264">
        <w:rPr>
          <w:rFonts w:ascii="Montserrat" w:eastAsia="Montserrat" w:hAnsi="Montserrat" w:cs="Montserrat"/>
          <w:sz w:val="20"/>
          <w:szCs w:val="20"/>
        </w:rPr>
        <w:t>1.</w:t>
      </w:r>
      <w:r w:rsidR="00F54C5B" w:rsidRPr="00C36264">
        <w:rPr>
          <w:rFonts w:ascii="Montserrat" w:eastAsia="Montserrat" w:hAnsi="Montserrat" w:cs="Montserrat"/>
          <w:sz w:val="20"/>
          <w:szCs w:val="20"/>
        </w:rPr>
        <w:t>4</w:t>
      </w:r>
      <w:r w:rsidRPr="00C36264">
        <w:rPr>
          <w:rFonts w:ascii="Montserrat" w:eastAsia="Montserrat" w:hAnsi="Montserrat" w:cs="Montserrat"/>
          <w:sz w:val="20"/>
          <w:szCs w:val="20"/>
        </w:rPr>
        <w:t>-Responsável Técnico Projeto:</w:t>
      </w:r>
      <w:r w:rsidR="00DA5655" w:rsidRPr="00C36264">
        <w:rPr>
          <w:rFonts w:ascii="Montserrat" w:eastAsia="Montserrat" w:hAnsi="Montserrat" w:cs="Montserrat"/>
          <w:sz w:val="20"/>
          <w:szCs w:val="20"/>
        </w:rPr>
        <w:t xml:space="preserve">      </w:t>
      </w:r>
      <w:r w:rsidRPr="00C36264">
        <w:rPr>
          <w:rFonts w:ascii="Montserrat" w:eastAsia="Montserrat" w:hAnsi="Montserrat" w:cs="Montserrat"/>
          <w:b/>
          <w:sz w:val="20"/>
          <w:szCs w:val="20"/>
        </w:rPr>
        <w:t xml:space="preserve"> </w:t>
      </w:r>
      <w:r w:rsidRPr="00C36264">
        <w:rPr>
          <w:rFonts w:ascii="Montserrat" w:eastAsia="Montserrat" w:hAnsi="Montserrat" w:cs="Montserrat"/>
          <w:sz w:val="20"/>
          <w:szCs w:val="20"/>
        </w:rPr>
        <w:t>___________________________</w:t>
      </w:r>
    </w:p>
    <w:p w14:paraId="774B150F" w14:textId="61098DC3" w:rsidR="00764FA0" w:rsidRPr="00C36264" w:rsidRDefault="00000000">
      <w:pPr>
        <w:ind w:left="567" w:right="-567"/>
        <w:jc w:val="both"/>
        <w:rPr>
          <w:rFonts w:ascii="Montserrat" w:eastAsia="Montserrat" w:hAnsi="Montserrat" w:cs="Montserrat"/>
          <w:b/>
          <w:sz w:val="20"/>
          <w:szCs w:val="20"/>
          <w:lang w:val="en-US"/>
        </w:rPr>
      </w:pPr>
      <w:r w:rsidRPr="00C36264">
        <w:rPr>
          <w:rFonts w:ascii="Montserrat" w:eastAsia="Montserrat" w:hAnsi="Montserrat" w:cs="Montserrat"/>
          <w:b/>
          <w:sz w:val="20"/>
          <w:szCs w:val="20"/>
          <w:lang w:val="en-US"/>
        </w:rPr>
        <w:t xml:space="preserve">                                                      </w:t>
      </w:r>
      <w:r w:rsidR="00C36264" w:rsidRPr="00C36264">
        <w:rPr>
          <w:rFonts w:ascii="Montserrat" w:eastAsia="Montserrat" w:hAnsi="Montserrat" w:cs="Montserrat"/>
          <w:b/>
          <w:sz w:val="20"/>
          <w:szCs w:val="20"/>
          <w:lang w:val="en-US"/>
        </w:rPr>
        <w:t xml:space="preserve">                     </w:t>
      </w:r>
      <w:r w:rsidRPr="00C36264">
        <w:rPr>
          <w:rFonts w:ascii="Montserrat" w:eastAsia="Montserrat" w:hAnsi="Montserrat" w:cs="Montserrat"/>
          <w:b/>
          <w:sz w:val="20"/>
          <w:szCs w:val="20"/>
          <w:lang w:val="en-US"/>
        </w:rPr>
        <w:t xml:space="preserve"> </w:t>
      </w:r>
      <w:r w:rsidR="00C36264" w:rsidRPr="00C36264">
        <w:rPr>
          <w:rFonts w:ascii="Montserrat" w:eastAsia="Montserrat" w:hAnsi="Montserrat" w:cs="Montserrat"/>
          <w:b/>
          <w:sz w:val="20"/>
          <w:szCs w:val="20"/>
          <w:lang w:val="en-US"/>
        </w:rPr>
        <w:t>KEILA GHELLER</w:t>
      </w:r>
    </w:p>
    <w:p w14:paraId="1673E90C" w14:textId="2F9B4138" w:rsidR="00764FA0" w:rsidRPr="00C36264" w:rsidRDefault="00000000">
      <w:pPr>
        <w:ind w:left="567" w:right="-567"/>
        <w:jc w:val="both"/>
        <w:rPr>
          <w:rFonts w:ascii="Montserrat" w:eastAsia="Montserrat" w:hAnsi="Montserrat" w:cs="Montserrat"/>
          <w:sz w:val="20"/>
          <w:szCs w:val="20"/>
        </w:rPr>
      </w:pPr>
      <w:r w:rsidRPr="00C36264">
        <w:rPr>
          <w:rFonts w:ascii="Montserrat" w:eastAsia="Montserrat" w:hAnsi="Montserrat" w:cs="Montserrat"/>
          <w:b/>
          <w:sz w:val="20"/>
          <w:szCs w:val="20"/>
        </w:rPr>
        <w:t xml:space="preserve">                                                                       </w:t>
      </w:r>
      <w:r w:rsidR="00C36264" w:rsidRPr="00C36264">
        <w:rPr>
          <w:rFonts w:ascii="Montserrat" w:eastAsia="Montserrat" w:hAnsi="Montserrat" w:cs="Montserrat"/>
          <w:b/>
          <w:sz w:val="20"/>
          <w:szCs w:val="20"/>
        </w:rPr>
        <w:t xml:space="preserve">       </w:t>
      </w:r>
      <w:r w:rsidR="00C36264" w:rsidRPr="00C36264">
        <w:rPr>
          <w:rFonts w:ascii="Montserrat" w:eastAsia="Montserrat" w:hAnsi="Montserrat" w:cs="Montserrat"/>
          <w:sz w:val="20"/>
          <w:szCs w:val="20"/>
        </w:rPr>
        <w:t>CAU A184848-8</w:t>
      </w:r>
    </w:p>
    <w:p w14:paraId="77C029ED" w14:textId="3DC05DB6" w:rsidR="00764FA0" w:rsidRPr="00C36264" w:rsidRDefault="00000000">
      <w:pPr>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                                                                          </w:t>
      </w:r>
      <w:r w:rsidR="007F6747" w:rsidRPr="00C36264">
        <w:rPr>
          <w:rFonts w:ascii="Montserrat" w:eastAsia="Montserrat" w:hAnsi="Montserrat" w:cs="Montserrat"/>
          <w:sz w:val="20"/>
          <w:szCs w:val="20"/>
        </w:rPr>
        <w:t xml:space="preserve">      </w:t>
      </w:r>
      <w:r w:rsidR="00C36264" w:rsidRPr="00C36264">
        <w:rPr>
          <w:rFonts w:ascii="Montserrat" w:eastAsia="Montserrat" w:hAnsi="Montserrat" w:cs="Montserrat"/>
          <w:sz w:val="20"/>
          <w:szCs w:val="20"/>
        </w:rPr>
        <w:t>Arquiteta e Urbanista</w:t>
      </w:r>
    </w:p>
    <w:p w14:paraId="2B41979D" w14:textId="54695873" w:rsidR="00764FA0" w:rsidRPr="00C36264" w:rsidRDefault="00000000" w:rsidP="001D2D3E">
      <w:pPr>
        <w:spacing w:before="240" w:after="240"/>
        <w:ind w:left="567" w:right="-567" w:hanging="567"/>
        <w:jc w:val="both"/>
        <w:rPr>
          <w:rFonts w:ascii="Montserrat" w:eastAsia="Montserrat" w:hAnsi="Montserrat" w:cs="Montserrat"/>
          <w:b/>
          <w:sz w:val="20"/>
          <w:szCs w:val="20"/>
        </w:rPr>
      </w:pPr>
      <w:r w:rsidRPr="00C36264">
        <w:rPr>
          <w:rFonts w:ascii="Montserrat" w:eastAsia="Montserrat" w:hAnsi="Montserrat" w:cs="Montserrat"/>
          <w:b/>
          <w:sz w:val="20"/>
          <w:szCs w:val="20"/>
        </w:rPr>
        <w:t xml:space="preserve"> 2-</w:t>
      </w:r>
      <w:r w:rsidR="00F21B92" w:rsidRPr="00C36264">
        <w:rPr>
          <w:rFonts w:ascii="Montserrat" w:eastAsia="Montserrat" w:hAnsi="Montserrat" w:cs="Montserrat"/>
          <w:b/>
          <w:sz w:val="20"/>
          <w:szCs w:val="20"/>
        </w:rPr>
        <w:t xml:space="preserve"> </w:t>
      </w:r>
      <w:r w:rsidR="00F54C5B" w:rsidRPr="00C36264">
        <w:rPr>
          <w:rFonts w:ascii="Montserrat" w:eastAsia="Montserrat" w:hAnsi="Montserrat" w:cs="Montserrat"/>
          <w:b/>
          <w:sz w:val="20"/>
          <w:szCs w:val="20"/>
        </w:rPr>
        <w:t xml:space="preserve">Instalações </w:t>
      </w:r>
      <w:r w:rsidR="003444C9" w:rsidRPr="00C36264">
        <w:rPr>
          <w:rFonts w:ascii="Montserrat" w:eastAsia="Montserrat" w:hAnsi="Montserrat" w:cs="Montserrat"/>
          <w:b/>
          <w:sz w:val="20"/>
          <w:szCs w:val="20"/>
        </w:rPr>
        <w:t>Hidrossanitários</w:t>
      </w:r>
      <w:r w:rsidRPr="00C36264">
        <w:rPr>
          <w:rFonts w:ascii="Montserrat" w:eastAsia="Montserrat" w:hAnsi="Montserrat" w:cs="Montserrat"/>
          <w:b/>
          <w:sz w:val="20"/>
          <w:szCs w:val="20"/>
        </w:rPr>
        <w:t>:</w:t>
      </w:r>
    </w:p>
    <w:p w14:paraId="0433C508" w14:textId="44A5523D" w:rsidR="00F54C5B" w:rsidRPr="00C36264" w:rsidRDefault="00000000"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2.1-</w:t>
      </w:r>
      <w:r w:rsidR="00F54C5B" w:rsidRPr="00C36264">
        <w:rPr>
          <w:rFonts w:ascii="Montserrat" w:eastAsia="Montserrat" w:hAnsi="Montserrat" w:cs="Montserrat"/>
          <w:sz w:val="20"/>
          <w:szCs w:val="20"/>
        </w:rPr>
        <w:t xml:space="preserve"> O presente memorial tem o objetivo de descrever o projeto das instalações </w:t>
      </w:r>
      <w:r w:rsidR="003444C9" w:rsidRPr="00C36264">
        <w:rPr>
          <w:rFonts w:ascii="Montserrat" w:eastAsia="Montserrat" w:hAnsi="Montserrat" w:cs="Montserrat"/>
          <w:sz w:val="20"/>
          <w:szCs w:val="20"/>
        </w:rPr>
        <w:t>hidrossanitários</w:t>
      </w:r>
      <w:r w:rsidR="00F54C5B" w:rsidRPr="00C36264">
        <w:rPr>
          <w:rFonts w:ascii="Montserrat" w:eastAsia="Montserrat" w:hAnsi="Montserrat" w:cs="Montserrat"/>
          <w:sz w:val="20"/>
          <w:szCs w:val="20"/>
        </w:rPr>
        <w:t xml:space="preserve"> (Água Fria, Esgoto e Pluvial) da obra inicialmente identificada.</w:t>
      </w:r>
    </w:p>
    <w:p w14:paraId="511A816C" w14:textId="28E4BA8B" w:rsidR="00F54C5B" w:rsidRPr="00C36264" w:rsidRDefault="00F54C5B"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2.2- As especificações técnicas descrevem os diversos serviços envolvidos, fornecendo instruções de execuções e normas a serem obedecidas.</w:t>
      </w:r>
    </w:p>
    <w:p w14:paraId="00E3EAF3" w14:textId="1E9DBB7B" w:rsidR="00F54C5B" w:rsidRPr="00C36264"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2.3- </w:t>
      </w:r>
      <w:r w:rsidR="00F54C5B" w:rsidRPr="00C36264">
        <w:rPr>
          <w:rFonts w:ascii="Montserrat" w:eastAsia="Montserrat" w:hAnsi="Montserrat" w:cs="Montserrat"/>
          <w:sz w:val="20"/>
          <w:szCs w:val="20"/>
        </w:rPr>
        <w:t>O projeto das instalações hidráulicas, sanitárias, e de tratamento e disposição de efluentes procurou obedecer às premissas das Normas Técnicas da ABNT. As principais normas técnicas que levaram a definição do projeto foram:</w:t>
      </w:r>
    </w:p>
    <w:p w14:paraId="42B9102B" w14:textId="77777777" w:rsidR="00F54C5B" w:rsidRPr="00C36264" w:rsidRDefault="00F54C5B"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NBR 5626/98 – Instalações Prediais de Água Fria</w:t>
      </w:r>
    </w:p>
    <w:p w14:paraId="50AE1BAF" w14:textId="77777777" w:rsidR="00F54C5B" w:rsidRPr="00C36264" w:rsidRDefault="00F54C5B"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NBR 8160/99 – Sistemas Prediais de Esgoto Sanitário – Projeto e Execução</w:t>
      </w:r>
    </w:p>
    <w:p w14:paraId="4268FA9E" w14:textId="77777777" w:rsidR="00F54C5B" w:rsidRPr="00C36264" w:rsidRDefault="00F54C5B"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NBR 7229/93 – Projeto, construção e operação de sistemas de tanques sépticos</w:t>
      </w:r>
    </w:p>
    <w:p w14:paraId="50634468" w14:textId="77777777" w:rsidR="00F54C5B" w:rsidRPr="00C36264" w:rsidRDefault="00F54C5B"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lastRenderedPageBreak/>
        <w:t>•</w:t>
      </w:r>
      <w:r w:rsidRPr="00C36264">
        <w:rPr>
          <w:rFonts w:ascii="Montserrat" w:eastAsia="Montserrat" w:hAnsi="Montserrat" w:cs="Montserrat"/>
          <w:sz w:val="20"/>
          <w:szCs w:val="20"/>
        </w:rPr>
        <w:tab/>
        <w:t>NBR 10.844/89 – Instalações Prediais de Águas Pluviais</w:t>
      </w:r>
    </w:p>
    <w:p w14:paraId="41CCA6B7" w14:textId="1ACF65CE" w:rsidR="00F21B92" w:rsidRPr="00C36264"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2.4- </w:t>
      </w:r>
      <w:r w:rsidR="00F54C5B" w:rsidRPr="00C36264">
        <w:rPr>
          <w:rFonts w:ascii="Montserrat" w:eastAsia="Montserrat" w:hAnsi="Montserrat" w:cs="Montserrat"/>
          <w:sz w:val="20"/>
          <w:szCs w:val="20"/>
        </w:rPr>
        <w:t>O projeto hidro</w:t>
      </w:r>
      <w:r w:rsidR="001D2D3E" w:rsidRPr="00C36264">
        <w:rPr>
          <w:rFonts w:ascii="Montserrat" w:eastAsia="Montserrat" w:hAnsi="Montserrat" w:cs="Montserrat"/>
          <w:sz w:val="20"/>
          <w:szCs w:val="20"/>
        </w:rPr>
        <w:t>s</w:t>
      </w:r>
      <w:r w:rsidR="00F54C5B" w:rsidRPr="00C36264">
        <w:rPr>
          <w:rFonts w:ascii="Montserrat" w:eastAsia="Montserrat" w:hAnsi="Montserrat" w:cs="Montserrat"/>
          <w:sz w:val="20"/>
          <w:szCs w:val="20"/>
        </w:rPr>
        <w:t>sanitário tem como principal objetivo fornecer um sistema técnico eficiente visando uma perfeita execução dos serviços, através de materiais cuidadosamente selecionados, em função de se garantir um mínimo custo com uma máxima eficiência. Pretende ainda fornecer a máxima facilidade possível de manutenção deste sistema.</w:t>
      </w:r>
    </w:p>
    <w:p w14:paraId="2A07B19F" w14:textId="4357149B" w:rsidR="00764FA0" w:rsidRPr="00C36264" w:rsidRDefault="00000000" w:rsidP="001D2D3E">
      <w:pPr>
        <w:spacing w:before="240" w:after="240"/>
        <w:ind w:left="567" w:right="-567" w:hanging="567"/>
        <w:jc w:val="both"/>
        <w:rPr>
          <w:rFonts w:ascii="Montserrat" w:eastAsia="Montserrat" w:hAnsi="Montserrat" w:cs="Montserrat"/>
          <w:b/>
          <w:sz w:val="20"/>
          <w:szCs w:val="20"/>
        </w:rPr>
      </w:pPr>
      <w:r w:rsidRPr="00C36264">
        <w:rPr>
          <w:rFonts w:ascii="Montserrat" w:eastAsia="Montserrat" w:hAnsi="Montserrat" w:cs="Montserrat"/>
          <w:b/>
          <w:sz w:val="20"/>
          <w:szCs w:val="20"/>
        </w:rPr>
        <w:t>3-</w:t>
      </w:r>
      <w:r w:rsidR="00F21B92" w:rsidRPr="00C36264">
        <w:rPr>
          <w:rFonts w:ascii="Montserrat" w:eastAsia="Montserrat" w:hAnsi="Montserrat" w:cs="Montserrat"/>
          <w:b/>
          <w:sz w:val="20"/>
          <w:szCs w:val="20"/>
        </w:rPr>
        <w:t xml:space="preserve"> Água Fria</w:t>
      </w:r>
      <w:r w:rsidRPr="00C36264">
        <w:rPr>
          <w:rFonts w:ascii="Montserrat" w:eastAsia="Montserrat" w:hAnsi="Montserrat" w:cs="Montserrat"/>
          <w:b/>
          <w:sz w:val="20"/>
          <w:szCs w:val="20"/>
        </w:rPr>
        <w:t>:</w:t>
      </w:r>
    </w:p>
    <w:p w14:paraId="0435E972" w14:textId="01CBF2D0" w:rsidR="00764FA0" w:rsidRPr="00C36264" w:rsidRDefault="00000000" w:rsidP="001D2D3E">
      <w:pPr>
        <w:spacing w:before="240" w:after="24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3.1-</w:t>
      </w:r>
      <w:r w:rsidR="00F21B92" w:rsidRPr="00C36264">
        <w:rPr>
          <w:rFonts w:ascii="Montserrat" w:eastAsia="Montserrat" w:hAnsi="Montserrat" w:cs="Montserrat"/>
          <w:sz w:val="20"/>
          <w:szCs w:val="20"/>
        </w:rPr>
        <w:t xml:space="preserve"> CONSUMO DIÁRIO DA EDIFICAÇÃO (CD):</w:t>
      </w:r>
    </w:p>
    <w:p w14:paraId="7217AAAB" w14:textId="58E419D0" w:rsidR="00F21B92"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bookmarkStart w:id="1" w:name="_Hlk227067773"/>
      <w:r w:rsidRPr="00C36264">
        <w:rPr>
          <w:rFonts w:ascii="Montserrat" w:eastAsia="Montserrat" w:hAnsi="Montserrat" w:cs="Montserrat"/>
          <w:sz w:val="20"/>
          <w:szCs w:val="20"/>
        </w:rPr>
        <w:t xml:space="preserve">O consumo de água fria foi estimado com base nas tabelas </w:t>
      </w:r>
      <w:r w:rsidR="003D5D1A">
        <w:rPr>
          <w:rFonts w:ascii="Montserrat" w:eastAsia="Montserrat" w:hAnsi="Montserrat" w:cs="Montserrat"/>
          <w:sz w:val="20"/>
          <w:szCs w:val="20"/>
        </w:rPr>
        <w:t>1.1</w:t>
      </w:r>
      <w:r w:rsidRPr="00C36264">
        <w:rPr>
          <w:rFonts w:ascii="Montserrat" w:eastAsia="Montserrat" w:hAnsi="Montserrat" w:cs="Montserrat"/>
          <w:sz w:val="20"/>
          <w:szCs w:val="20"/>
        </w:rPr>
        <w:t xml:space="preserve"> e </w:t>
      </w:r>
      <w:r w:rsidR="003D5D1A">
        <w:rPr>
          <w:rFonts w:ascii="Montserrat" w:eastAsia="Montserrat" w:hAnsi="Montserrat" w:cs="Montserrat"/>
          <w:sz w:val="20"/>
          <w:szCs w:val="20"/>
        </w:rPr>
        <w:t>1.2</w:t>
      </w:r>
      <w:r w:rsidRPr="00C36264">
        <w:rPr>
          <w:rFonts w:ascii="Montserrat" w:eastAsia="Montserrat" w:hAnsi="Montserrat" w:cs="Montserrat"/>
          <w:sz w:val="20"/>
          <w:szCs w:val="20"/>
        </w:rPr>
        <w:t xml:space="preserve"> (Páginas </w:t>
      </w:r>
      <w:r w:rsidR="003D5D1A">
        <w:rPr>
          <w:rFonts w:ascii="Montserrat" w:eastAsia="Montserrat" w:hAnsi="Montserrat" w:cs="Montserrat"/>
          <w:sz w:val="20"/>
          <w:szCs w:val="20"/>
        </w:rPr>
        <w:t>46</w:t>
      </w:r>
      <w:r w:rsidRPr="00C36264">
        <w:rPr>
          <w:rFonts w:ascii="Montserrat" w:eastAsia="Montserrat" w:hAnsi="Montserrat" w:cs="Montserrat"/>
          <w:sz w:val="20"/>
          <w:szCs w:val="20"/>
        </w:rPr>
        <w:t xml:space="preserve"> e </w:t>
      </w:r>
      <w:r w:rsidR="003D5D1A">
        <w:rPr>
          <w:rFonts w:ascii="Montserrat" w:eastAsia="Montserrat" w:hAnsi="Montserrat" w:cs="Montserrat"/>
          <w:sz w:val="20"/>
          <w:szCs w:val="20"/>
        </w:rPr>
        <w:t>47</w:t>
      </w:r>
      <w:r w:rsidRPr="00C36264">
        <w:rPr>
          <w:rFonts w:ascii="Montserrat" w:eastAsia="Montserrat" w:hAnsi="Montserrat" w:cs="Montserrat"/>
          <w:sz w:val="20"/>
          <w:szCs w:val="20"/>
        </w:rPr>
        <w:t>) do livro “</w:t>
      </w:r>
      <w:r w:rsidR="003D5D1A">
        <w:rPr>
          <w:rFonts w:ascii="Montserrat" w:eastAsia="Montserrat" w:hAnsi="Montserrat" w:cs="Montserrat"/>
          <w:sz w:val="20"/>
          <w:szCs w:val="20"/>
        </w:rPr>
        <w:t>Instalações Prediais Hidráulico – Sanitárias: princípios básicos para elaboração de projetos</w:t>
      </w:r>
      <w:r w:rsidRPr="00C36264">
        <w:rPr>
          <w:rFonts w:ascii="Montserrat" w:eastAsia="Montserrat" w:hAnsi="Montserrat" w:cs="Montserrat"/>
          <w:sz w:val="20"/>
          <w:szCs w:val="20"/>
        </w:rPr>
        <w:t>” (</w:t>
      </w:r>
      <w:r w:rsidR="003D5D1A">
        <w:rPr>
          <w:rFonts w:ascii="Montserrat" w:eastAsia="Montserrat" w:hAnsi="Montserrat" w:cs="Montserrat"/>
          <w:sz w:val="20"/>
          <w:szCs w:val="20"/>
        </w:rPr>
        <w:t xml:space="preserve">ROBERTO DE CARVALHO JÚNIOR </w:t>
      </w:r>
      <w:r w:rsidRPr="00C36264">
        <w:rPr>
          <w:rFonts w:ascii="Montserrat" w:eastAsia="Montserrat" w:hAnsi="Montserrat" w:cs="Montserrat"/>
          <w:sz w:val="20"/>
          <w:szCs w:val="20"/>
        </w:rPr>
        <w:t xml:space="preserve">– 4ª Ed. – São Paulo: </w:t>
      </w:r>
      <w:proofErr w:type="spellStart"/>
      <w:r w:rsidR="003D5D1A">
        <w:rPr>
          <w:rFonts w:ascii="Montserrat" w:eastAsia="Montserrat" w:hAnsi="Montserrat" w:cs="Montserrat"/>
          <w:sz w:val="20"/>
          <w:szCs w:val="20"/>
        </w:rPr>
        <w:t>Blucher</w:t>
      </w:r>
      <w:proofErr w:type="spellEnd"/>
      <w:r w:rsidRPr="00C36264">
        <w:rPr>
          <w:rFonts w:ascii="Montserrat" w:eastAsia="Montserrat" w:hAnsi="Montserrat" w:cs="Montserrat"/>
          <w:sz w:val="20"/>
          <w:szCs w:val="20"/>
        </w:rPr>
        <w:t xml:space="preserve">, </w:t>
      </w:r>
      <w:r w:rsidR="003D5D1A">
        <w:rPr>
          <w:rFonts w:ascii="Montserrat" w:eastAsia="Montserrat" w:hAnsi="Montserrat" w:cs="Montserrat"/>
          <w:sz w:val="20"/>
          <w:szCs w:val="20"/>
        </w:rPr>
        <w:t>2020</w:t>
      </w:r>
      <w:r w:rsidRPr="00C36264">
        <w:rPr>
          <w:rFonts w:ascii="Montserrat" w:eastAsia="Montserrat" w:hAnsi="Montserrat" w:cs="Montserrat"/>
          <w:sz w:val="20"/>
          <w:szCs w:val="20"/>
        </w:rPr>
        <w:t>).</w:t>
      </w:r>
    </w:p>
    <w:bookmarkEnd w:id="1"/>
    <w:p w14:paraId="5B8A1168" w14:textId="309227E7" w:rsidR="003D5D1A" w:rsidRPr="00C36264" w:rsidRDefault="003D5D1A"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Pr>
          <w:rFonts w:ascii="Montserrat" w:eastAsia="Montserrat" w:hAnsi="Montserrat" w:cs="Montserrat"/>
          <w:sz w:val="20"/>
          <w:szCs w:val="20"/>
        </w:rPr>
        <w:t xml:space="preserve">*Foi considerado a natureza do local como </w:t>
      </w:r>
      <w:r w:rsidRPr="003D5D1A">
        <w:rPr>
          <w:rFonts w:ascii="Montserrat" w:eastAsia="Montserrat" w:hAnsi="Montserrat" w:cs="Montserrat"/>
          <w:i/>
          <w:iCs/>
          <w:sz w:val="20"/>
          <w:szCs w:val="20"/>
          <w:u w:val="single"/>
        </w:rPr>
        <w:t>Escritório</w:t>
      </w:r>
      <w:r>
        <w:rPr>
          <w:rFonts w:ascii="Montserrat" w:eastAsia="Montserrat" w:hAnsi="Montserrat" w:cs="Montserrat"/>
          <w:sz w:val="20"/>
          <w:szCs w:val="20"/>
        </w:rPr>
        <w:t xml:space="preserve"> (Uma pessoa a cada 6m² de área)</w:t>
      </w:r>
      <w:r w:rsidR="004A0364">
        <w:rPr>
          <w:rFonts w:ascii="Montserrat" w:eastAsia="Montserrat" w:hAnsi="Montserrat" w:cs="Montserrat"/>
          <w:sz w:val="20"/>
          <w:szCs w:val="20"/>
        </w:rPr>
        <w:t xml:space="preserve"> e como Edifício Público/Comercial no consumo predial diário</w:t>
      </w:r>
    </w:p>
    <w:p w14:paraId="442EA4F9" w14:textId="77777777" w:rsidR="00F21B92" w:rsidRPr="00C36264"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CD = C*P</w:t>
      </w:r>
    </w:p>
    <w:p w14:paraId="4C7BAB57" w14:textId="77777777" w:rsidR="00F21B92" w:rsidRPr="00C36264"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Onde:</w:t>
      </w:r>
    </w:p>
    <w:p w14:paraId="3F68FC00" w14:textId="77777777" w:rsidR="00F21B92" w:rsidRPr="00C36264"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CD – </w:t>
      </w:r>
      <w:proofErr w:type="gramStart"/>
      <w:r w:rsidRPr="00C36264">
        <w:rPr>
          <w:rFonts w:ascii="Montserrat" w:eastAsia="Montserrat" w:hAnsi="Montserrat" w:cs="Montserrat"/>
          <w:sz w:val="20"/>
          <w:szCs w:val="20"/>
        </w:rPr>
        <w:t>consumo</w:t>
      </w:r>
      <w:proofErr w:type="gramEnd"/>
      <w:r w:rsidRPr="00C36264">
        <w:rPr>
          <w:rFonts w:ascii="Montserrat" w:eastAsia="Montserrat" w:hAnsi="Montserrat" w:cs="Montserrat"/>
          <w:sz w:val="20"/>
          <w:szCs w:val="20"/>
        </w:rPr>
        <w:t xml:space="preserve"> diário (litro/dia)</w:t>
      </w:r>
    </w:p>
    <w:p w14:paraId="39986C35" w14:textId="77777777" w:rsidR="00F21B92" w:rsidRPr="00C36264"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C – </w:t>
      </w:r>
      <w:proofErr w:type="gramStart"/>
      <w:r w:rsidRPr="00C36264">
        <w:rPr>
          <w:rFonts w:ascii="Montserrat" w:eastAsia="Montserrat" w:hAnsi="Montserrat" w:cs="Montserrat"/>
          <w:sz w:val="20"/>
          <w:szCs w:val="20"/>
        </w:rPr>
        <w:t>consumo</w:t>
      </w:r>
      <w:proofErr w:type="gramEnd"/>
      <w:r w:rsidRPr="00C36264">
        <w:rPr>
          <w:rFonts w:ascii="Montserrat" w:eastAsia="Montserrat" w:hAnsi="Montserrat" w:cs="Montserrat"/>
          <w:sz w:val="20"/>
          <w:szCs w:val="20"/>
        </w:rPr>
        <w:t xml:space="preserve"> diário per capita (litro/dia)</w:t>
      </w:r>
    </w:p>
    <w:p w14:paraId="277C0FC9" w14:textId="77777777" w:rsidR="00F21B92" w:rsidRPr="00C36264"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P – </w:t>
      </w:r>
      <w:proofErr w:type="gramStart"/>
      <w:r w:rsidRPr="00C36264">
        <w:rPr>
          <w:rFonts w:ascii="Montserrat" w:eastAsia="Montserrat" w:hAnsi="Montserrat" w:cs="Montserrat"/>
          <w:sz w:val="20"/>
          <w:szCs w:val="20"/>
        </w:rPr>
        <w:t>população</w:t>
      </w:r>
      <w:proofErr w:type="gramEnd"/>
      <w:r w:rsidRPr="00C36264">
        <w:rPr>
          <w:rFonts w:ascii="Montserrat" w:eastAsia="Montserrat" w:hAnsi="Montserrat" w:cs="Montserrat"/>
          <w:sz w:val="20"/>
          <w:szCs w:val="20"/>
        </w:rPr>
        <w:t xml:space="preserve"> do edifício (pessoas)</w:t>
      </w:r>
    </w:p>
    <w:p w14:paraId="5D766663" w14:textId="54B4509D" w:rsidR="00F21B92" w:rsidRPr="00C36264"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Considerando-se a classificação da edificação quanto à utilização, </w:t>
      </w:r>
      <w:r w:rsidR="008C0321">
        <w:rPr>
          <w:rFonts w:ascii="Montserrat" w:eastAsia="Montserrat" w:hAnsi="Montserrat" w:cs="Montserrat"/>
          <w:sz w:val="20"/>
          <w:szCs w:val="20"/>
        </w:rPr>
        <w:t>institucional</w:t>
      </w:r>
      <w:r w:rsidRPr="00C36264">
        <w:rPr>
          <w:rFonts w:ascii="Montserrat" w:eastAsia="Montserrat" w:hAnsi="Montserrat" w:cs="Montserrat"/>
          <w:sz w:val="20"/>
          <w:szCs w:val="20"/>
        </w:rPr>
        <w:t xml:space="preserve"> e, sua respectiva taxa de ocupação </w:t>
      </w:r>
      <w:r w:rsidR="004A0364">
        <w:rPr>
          <w:rFonts w:ascii="Montserrat" w:eastAsia="Montserrat" w:hAnsi="Montserrat" w:cs="Montserrat"/>
          <w:sz w:val="20"/>
          <w:szCs w:val="20"/>
        </w:rPr>
        <w:t>1</w:t>
      </w:r>
      <w:r w:rsidRPr="00C36264">
        <w:rPr>
          <w:rFonts w:ascii="Montserrat" w:eastAsia="Montserrat" w:hAnsi="Montserrat" w:cs="Montserrat"/>
          <w:sz w:val="20"/>
          <w:szCs w:val="20"/>
        </w:rPr>
        <w:t xml:space="preserve"> pessoas/</w:t>
      </w:r>
      <w:r w:rsidR="004A0364">
        <w:rPr>
          <w:rFonts w:ascii="Montserrat" w:eastAsia="Montserrat" w:hAnsi="Montserrat" w:cs="Montserrat"/>
          <w:sz w:val="20"/>
          <w:szCs w:val="20"/>
        </w:rPr>
        <w:t>6m² de área</w:t>
      </w:r>
      <w:r w:rsidRPr="00C36264">
        <w:rPr>
          <w:rFonts w:ascii="Montserrat" w:eastAsia="Montserrat" w:hAnsi="Montserrat" w:cs="Montserrat"/>
          <w:sz w:val="20"/>
          <w:szCs w:val="20"/>
        </w:rPr>
        <w:t>:</w:t>
      </w:r>
    </w:p>
    <w:p w14:paraId="2242D209" w14:textId="1DB0DD5D" w:rsidR="00F21B92" w:rsidRPr="00C36264"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População </w:t>
      </w:r>
      <w:r w:rsidR="004A0364">
        <w:rPr>
          <w:rFonts w:ascii="Montserrat" w:eastAsia="Montserrat" w:hAnsi="Montserrat" w:cs="Montserrat"/>
          <w:sz w:val="20"/>
          <w:szCs w:val="20"/>
        </w:rPr>
        <w:t>= 285,</w:t>
      </w:r>
      <w:r w:rsidR="008C0321">
        <w:rPr>
          <w:rFonts w:ascii="Montserrat" w:eastAsia="Montserrat" w:hAnsi="Montserrat" w:cs="Montserrat"/>
          <w:sz w:val="20"/>
          <w:szCs w:val="20"/>
        </w:rPr>
        <w:t>56</w:t>
      </w:r>
      <w:r w:rsidR="004A0364">
        <w:rPr>
          <w:rFonts w:ascii="Montserrat" w:eastAsia="Montserrat" w:hAnsi="Montserrat" w:cs="Montserrat"/>
          <w:sz w:val="20"/>
          <w:szCs w:val="20"/>
        </w:rPr>
        <w:t>/6 = 47,5</w:t>
      </w:r>
      <w:r w:rsidR="008C0321">
        <w:rPr>
          <w:rFonts w:ascii="Montserrat" w:eastAsia="Montserrat" w:hAnsi="Montserrat" w:cs="Montserrat"/>
          <w:sz w:val="20"/>
          <w:szCs w:val="20"/>
        </w:rPr>
        <w:t>9</w:t>
      </w:r>
      <w:r w:rsidR="004A0364">
        <w:rPr>
          <w:rFonts w:ascii="Montserrat" w:eastAsia="Montserrat" w:hAnsi="Montserrat" w:cs="Montserrat"/>
          <w:sz w:val="20"/>
          <w:szCs w:val="20"/>
        </w:rPr>
        <w:t xml:space="preserve"> – 48 pessoas</w:t>
      </w:r>
    </w:p>
    <w:p w14:paraId="78807696" w14:textId="43D19320" w:rsidR="00F21B92" w:rsidRPr="00C36264"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Consumo Diário Per Capita em: </w:t>
      </w:r>
      <w:r w:rsidR="004A0364">
        <w:rPr>
          <w:rFonts w:ascii="Montserrat" w:eastAsia="Montserrat" w:hAnsi="Montserrat" w:cs="Montserrat"/>
          <w:sz w:val="20"/>
          <w:szCs w:val="20"/>
        </w:rPr>
        <w:t>30</w:t>
      </w:r>
      <w:r w:rsidRPr="00C36264">
        <w:rPr>
          <w:rFonts w:ascii="Montserrat" w:eastAsia="Montserrat" w:hAnsi="Montserrat" w:cs="Montserrat"/>
          <w:sz w:val="20"/>
          <w:szCs w:val="20"/>
        </w:rPr>
        <w:t xml:space="preserve"> litros/dia</w:t>
      </w:r>
    </w:p>
    <w:p w14:paraId="73525818" w14:textId="27C0A78A" w:rsidR="00F21B92" w:rsidRPr="00C36264"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CD = </w:t>
      </w:r>
      <w:r w:rsidR="004A0364">
        <w:rPr>
          <w:rFonts w:ascii="Montserrat" w:eastAsia="Montserrat" w:hAnsi="Montserrat" w:cs="Montserrat"/>
          <w:sz w:val="20"/>
          <w:szCs w:val="20"/>
        </w:rPr>
        <w:t>48</w:t>
      </w:r>
      <w:r w:rsidRPr="00C36264">
        <w:rPr>
          <w:rFonts w:ascii="Montserrat" w:eastAsia="Montserrat" w:hAnsi="Montserrat" w:cs="Montserrat"/>
          <w:sz w:val="20"/>
          <w:szCs w:val="20"/>
        </w:rPr>
        <w:t xml:space="preserve">* </w:t>
      </w:r>
      <w:r w:rsidR="004A0364">
        <w:rPr>
          <w:rFonts w:ascii="Montserrat" w:eastAsia="Montserrat" w:hAnsi="Montserrat" w:cs="Montserrat"/>
          <w:sz w:val="20"/>
          <w:szCs w:val="20"/>
        </w:rPr>
        <w:t>30</w:t>
      </w:r>
    </w:p>
    <w:p w14:paraId="390A7772" w14:textId="3F20BB6D" w:rsidR="00F21B92" w:rsidRDefault="00F21B92"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CD = </w:t>
      </w:r>
      <w:r w:rsidR="004A0364">
        <w:rPr>
          <w:rFonts w:ascii="Montserrat" w:eastAsia="Montserrat" w:hAnsi="Montserrat" w:cs="Montserrat"/>
          <w:sz w:val="20"/>
          <w:szCs w:val="20"/>
        </w:rPr>
        <w:t>1440</w:t>
      </w:r>
      <w:r w:rsidRPr="00C36264">
        <w:rPr>
          <w:rFonts w:ascii="Montserrat" w:eastAsia="Montserrat" w:hAnsi="Montserrat" w:cs="Montserrat"/>
          <w:sz w:val="20"/>
          <w:szCs w:val="20"/>
        </w:rPr>
        <w:t xml:space="preserve"> L/dia</w:t>
      </w:r>
    </w:p>
    <w:p w14:paraId="487367CB" w14:textId="77777777" w:rsidR="004A0364" w:rsidRPr="00C36264" w:rsidRDefault="004A0364"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p>
    <w:p w14:paraId="0A635753" w14:textId="65C326B7" w:rsidR="00DB76AE" w:rsidRDefault="00572137" w:rsidP="004A0364">
      <w:pPr>
        <w:spacing w:before="240" w:after="24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3.2- RESERVATÓRIO:</w:t>
      </w:r>
    </w:p>
    <w:p w14:paraId="70454110" w14:textId="2BDDE5F2" w:rsidR="00FA3083" w:rsidRPr="00C36264" w:rsidRDefault="00C75BD9" w:rsidP="00FA3083">
      <w:pPr>
        <w:spacing w:before="240" w:after="240"/>
        <w:ind w:left="567" w:right="-567"/>
        <w:jc w:val="both"/>
        <w:rPr>
          <w:rFonts w:ascii="Montserrat" w:eastAsia="Montserrat" w:hAnsi="Montserrat" w:cs="Montserrat"/>
          <w:sz w:val="20"/>
          <w:szCs w:val="20"/>
        </w:rPr>
      </w:pPr>
      <w:r>
        <w:rPr>
          <w:rFonts w:ascii="Montserrat" w:eastAsia="Montserrat" w:hAnsi="Montserrat" w:cs="Montserrat"/>
          <w:sz w:val="20"/>
          <w:szCs w:val="20"/>
        </w:rPr>
        <w:t>Para o abastecimento da edificação, a alimentação virá do reservatório já existente da edificação ao lado. Para isso, deve-se considerar um consumo diário de 1.440 litros por dia.</w:t>
      </w:r>
    </w:p>
    <w:p w14:paraId="60A5414E" w14:textId="77777777" w:rsidR="00FA3083" w:rsidRDefault="00FA3083" w:rsidP="001D2D3E">
      <w:pPr>
        <w:spacing w:before="240" w:after="240"/>
        <w:ind w:left="567" w:right="-567"/>
        <w:jc w:val="both"/>
        <w:rPr>
          <w:rFonts w:ascii="Montserrat" w:eastAsia="Montserrat" w:hAnsi="Montserrat" w:cs="Montserrat"/>
          <w:sz w:val="20"/>
          <w:szCs w:val="20"/>
        </w:rPr>
      </w:pPr>
    </w:p>
    <w:p w14:paraId="6455A9D8" w14:textId="7ACB3460" w:rsidR="00572137" w:rsidRPr="00C36264" w:rsidRDefault="00572137" w:rsidP="001D2D3E">
      <w:pPr>
        <w:spacing w:before="240" w:after="24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3.3- DISTRIBUIÇÃO:</w:t>
      </w:r>
    </w:p>
    <w:p w14:paraId="57939CDA" w14:textId="1CCA800E" w:rsidR="00572137" w:rsidRPr="00C36264" w:rsidRDefault="00572137"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O ramal de distribuição que sai do reservatório possui Ø </w:t>
      </w:r>
      <w:r w:rsidR="00C36264" w:rsidRPr="00C36264">
        <w:rPr>
          <w:rFonts w:ascii="Montserrat" w:eastAsia="Montserrat" w:hAnsi="Montserrat" w:cs="Montserrat"/>
          <w:sz w:val="20"/>
          <w:szCs w:val="20"/>
        </w:rPr>
        <w:t xml:space="preserve">25 </w:t>
      </w:r>
      <w:r w:rsidRPr="00C36264">
        <w:rPr>
          <w:rFonts w:ascii="Montserrat" w:eastAsia="Montserrat" w:hAnsi="Montserrat" w:cs="Montserrat"/>
          <w:sz w:val="20"/>
          <w:szCs w:val="20"/>
        </w:rPr>
        <w:t>mm, seguindo para os sub-ramais que são de Ø 25mm eles fazem a ligação com uma coluna de água fria, de onde ocorre a distribuição para todos os pontos de consumo.</w:t>
      </w:r>
    </w:p>
    <w:p w14:paraId="54F53827" w14:textId="0969EE4E" w:rsidR="00572137" w:rsidRPr="00C36264" w:rsidRDefault="00572137"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A coluna descerá pelo ponto correspondente em projeto e fará a distribuição para os ramais internos de distribuição de água.</w:t>
      </w:r>
    </w:p>
    <w:p w14:paraId="2349753C" w14:textId="2E4AAA82" w:rsidR="00764FA0" w:rsidRPr="00C36264" w:rsidRDefault="00000000" w:rsidP="001D2D3E">
      <w:pPr>
        <w:spacing w:before="240" w:after="240"/>
        <w:ind w:right="-567"/>
        <w:jc w:val="both"/>
        <w:rPr>
          <w:rFonts w:ascii="Montserrat" w:eastAsia="Montserrat" w:hAnsi="Montserrat" w:cs="Montserrat"/>
          <w:b/>
          <w:sz w:val="20"/>
          <w:szCs w:val="20"/>
        </w:rPr>
      </w:pPr>
      <w:r w:rsidRPr="00C36264">
        <w:rPr>
          <w:rFonts w:ascii="Montserrat" w:eastAsia="Montserrat" w:hAnsi="Montserrat" w:cs="Montserrat"/>
          <w:b/>
          <w:sz w:val="20"/>
          <w:szCs w:val="20"/>
        </w:rPr>
        <w:lastRenderedPageBreak/>
        <w:t>4-</w:t>
      </w:r>
      <w:r w:rsidR="00572137" w:rsidRPr="00C36264">
        <w:rPr>
          <w:rFonts w:ascii="Montserrat" w:eastAsia="Montserrat" w:hAnsi="Montserrat" w:cs="Montserrat"/>
          <w:b/>
          <w:sz w:val="20"/>
          <w:szCs w:val="20"/>
        </w:rPr>
        <w:t>Esgoto</w:t>
      </w:r>
      <w:r w:rsidRPr="00C36264">
        <w:rPr>
          <w:rFonts w:ascii="Montserrat" w:eastAsia="Montserrat" w:hAnsi="Montserrat" w:cs="Montserrat"/>
          <w:b/>
          <w:sz w:val="20"/>
          <w:szCs w:val="20"/>
        </w:rPr>
        <w:t>:</w:t>
      </w:r>
    </w:p>
    <w:p w14:paraId="336CD1B8" w14:textId="77777777" w:rsidR="00572137" w:rsidRPr="00C36264" w:rsidRDefault="00000000"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4.1-</w:t>
      </w:r>
      <w:r w:rsidR="00572137" w:rsidRPr="00C36264">
        <w:rPr>
          <w:rFonts w:ascii="Montserrat" w:eastAsia="Montserrat" w:hAnsi="Montserrat" w:cs="Montserrat"/>
          <w:sz w:val="20"/>
          <w:szCs w:val="20"/>
        </w:rPr>
        <w:t xml:space="preserve"> Estas instalações destinam-se a dar escoamento às águas servidas da edificação.</w:t>
      </w:r>
    </w:p>
    <w:p w14:paraId="70B6552F" w14:textId="4054D8EA" w:rsidR="00572137" w:rsidRPr="00C36264" w:rsidRDefault="00572137"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4.2- As tubulações coletarão os efluentes dos pontos de utilização e os conduzirão à caixa de inspeção de esgoto sanitário e está fará o posterior lançamento ao sistema de tratamento, que terá seu efluente líquido direcionado a instalações necessárias para a depuração biológica e bacteriana das águas residuárias (Sistema de Tratamento de Efluentes).</w:t>
      </w:r>
    </w:p>
    <w:p w14:paraId="1DEEE802" w14:textId="7A728D49" w:rsidR="00572137" w:rsidRPr="00C36264" w:rsidRDefault="00572137"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4.3- No projeto propriamente dito, levou-se em consideração no traçado de seus elementos o rápido escoamento dos despejos, a fácil desobstrução e a perfeita vedação dos gases na tubulação.</w:t>
      </w:r>
    </w:p>
    <w:p w14:paraId="714758FC" w14:textId="3225D0E9" w:rsidR="00572137" w:rsidRPr="00C36264" w:rsidRDefault="00572137"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4.4- Para uma melhor possibilidade de tratamento, foi tomada como três os tipos de efluentes:</w:t>
      </w:r>
    </w:p>
    <w:p w14:paraId="592DA798" w14:textId="743FF141" w:rsidR="00572137" w:rsidRPr="00C36264" w:rsidRDefault="00572137"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Efluentes de vasos sanitários, lavatórios, chuveiro: Serão coletados por tubos de esgoto, devidamente dimensionados e ventilados, passarão pela “Caixa de inspeção” e finalmente destinados para o Sistema de Tratamento de Esgoto.</w:t>
      </w:r>
    </w:p>
    <w:p w14:paraId="4783495C" w14:textId="54173E87" w:rsidR="00572137" w:rsidRPr="00C36264" w:rsidRDefault="00572137"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Efluentes de Pia de Cozinha: Serão coletados por tubos de gordura, devidamente dimensionados e ventilados, passarão pela “Caixa de gordura”, posteriormente pela “Caixa de Inspeção” e finalmente destinados para o Sistema de Tratamento de Esgoto.</w:t>
      </w:r>
    </w:p>
    <w:p w14:paraId="12A231C8" w14:textId="2893503C" w:rsidR="00572137" w:rsidRPr="00C36264" w:rsidRDefault="00572137"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Efluentes de águas pluviais: serão coletados por Tubos de Queda Pluviais (recebendo somente águas providas da chuva e coletadas no telhado por calhas), descerão até o pavimento térreo e será lançada na rede pública de drenagem pluvial.</w:t>
      </w:r>
    </w:p>
    <w:p w14:paraId="69D85DC2" w14:textId="5E1B116E" w:rsidR="00572137" w:rsidRPr="00C36264" w:rsidRDefault="00572137"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4.5- Os </w:t>
      </w:r>
      <w:proofErr w:type="spellStart"/>
      <w:r w:rsidRPr="00C36264">
        <w:rPr>
          <w:rFonts w:ascii="Montserrat" w:eastAsia="Montserrat" w:hAnsi="Montserrat" w:cs="Montserrat"/>
          <w:sz w:val="20"/>
          <w:szCs w:val="20"/>
        </w:rPr>
        <w:t>sub-coletores</w:t>
      </w:r>
      <w:proofErr w:type="spellEnd"/>
      <w:r w:rsidRPr="00C36264">
        <w:rPr>
          <w:rFonts w:ascii="Montserrat" w:eastAsia="Montserrat" w:hAnsi="Montserrat" w:cs="Montserrat"/>
          <w:sz w:val="20"/>
          <w:szCs w:val="20"/>
        </w:rPr>
        <w:t xml:space="preserve"> receberão os efluentes provenientes das instalações sanitárias. Serão em PVC, com declividade conforme recomendações da norma NBR 8160/99 (Sistemas Prediais de Esgoto Sanitário – Projeto e Execução).</w:t>
      </w:r>
    </w:p>
    <w:p w14:paraId="2C91CDD2" w14:textId="60AC3783" w:rsidR="00572137" w:rsidRPr="00C36264" w:rsidRDefault="00572137"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4.6- Os coletores receberão os efluentes provenientes dos </w:t>
      </w:r>
      <w:proofErr w:type="spellStart"/>
      <w:r w:rsidRPr="00C36264">
        <w:rPr>
          <w:rFonts w:ascii="Montserrat" w:eastAsia="Montserrat" w:hAnsi="Montserrat" w:cs="Montserrat"/>
          <w:sz w:val="20"/>
          <w:szCs w:val="20"/>
        </w:rPr>
        <w:t>sub-coletores</w:t>
      </w:r>
      <w:proofErr w:type="spellEnd"/>
      <w:r w:rsidRPr="00C36264">
        <w:rPr>
          <w:rFonts w:ascii="Montserrat" w:eastAsia="Montserrat" w:hAnsi="Montserrat" w:cs="Montserrat"/>
          <w:sz w:val="20"/>
          <w:szCs w:val="20"/>
        </w:rPr>
        <w:t>, conduzindo-os até as caixas de inspeção e Sistema de Tratamento. Estão localizados no térreo, fora ou dentro da área edificada e serão em PVC, com diâmetro e declividades, conforme recomendações da norma NBR 8160/99 (Sistemas Prediais de Esgoto Sanitário – Projeto e Execução).</w:t>
      </w:r>
    </w:p>
    <w:p w14:paraId="7091ABCE" w14:textId="67043CD9" w:rsidR="00572137" w:rsidRPr="00C36264" w:rsidRDefault="00572137"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4.7- Toda a rede de coletores e </w:t>
      </w:r>
      <w:proofErr w:type="spellStart"/>
      <w:r w:rsidRPr="00C36264">
        <w:rPr>
          <w:rFonts w:ascii="Montserrat" w:eastAsia="Montserrat" w:hAnsi="Montserrat" w:cs="Montserrat"/>
          <w:sz w:val="20"/>
          <w:szCs w:val="20"/>
        </w:rPr>
        <w:t>sub-coletores</w:t>
      </w:r>
      <w:proofErr w:type="spellEnd"/>
      <w:r w:rsidRPr="00C36264">
        <w:rPr>
          <w:rFonts w:ascii="Montserrat" w:eastAsia="Montserrat" w:hAnsi="Montserrat" w:cs="Montserrat"/>
          <w:sz w:val="20"/>
          <w:szCs w:val="20"/>
        </w:rPr>
        <w:t xml:space="preserve"> será dotada de caixas de inspeção com a finalidade de possibilitar os serviços de manutenção. As dimensões e características construtivas estão detalhadas em projeto.</w:t>
      </w:r>
    </w:p>
    <w:p w14:paraId="49D382AA" w14:textId="3E2B3ECF" w:rsidR="00572137" w:rsidRPr="00C36264" w:rsidRDefault="00572137" w:rsidP="001D2D3E">
      <w:pPr>
        <w:pBdr>
          <w:top w:val="nil"/>
          <w:left w:val="nil"/>
          <w:bottom w:val="nil"/>
          <w:right w:val="nil"/>
          <w:between w:val="nil"/>
        </w:pBdr>
        <w:spacing w:before="240" w:after="24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4.8- RAMAL DE ESGOTO:</w:t>
      </w:r>
    </w:p>
    <w:p w14:paraId="5530C70E" w14:textId="3AAE41C1" w:rsidR="00572137" w:rsidRPr="00C36264" w:rsidRDefault="00572137" w:rsidP="00572137">
      <w:pPr>
        <w:pBdr>
          <w:top w:val="nil"/>
          <w:left w:val="nil"/>
          <w:bottom w:val="nil"/>
          <w:right w:val="nil"/>
          <w:between w:val="nil"/>
        </w:pBdr>
        <w:spacing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BANHEIRO</w:t>
      </w:r>
      <w:r w:rsidR="00C938BB">
        <w:rPr>
          <w:rFonts w:ascii="Montserrat" w:eastAsia="Montserrat" w:hAnsi="Montserrat" w:cs="Montserrat"/>
          <w:sz w:val="20"/>
          <w:szCs w:val="20"/>
        </w:rPr>
        <w:t>S</w:t>
      </w:r>
      <w:r w:rsidR="00F6380C" w:rsidRPr="00C36264">
        <w:rPr>
          <w:rFonts w:ascii="Montserrat" w:eastAsia="Montserrat" w:hAnsi="Montserrat" w:cs="Montserrat"/>
          <w:sz w:val="20"/>
          <w:szCs w:val="20"/>
        </w:rPr>
        <w:t xml:space="preserve"> SOCIA</w:t>
      </w:r>
      <w:r w:rsidR="00C938BB">
        <w:rPr>
          <w:rFonts w:ascii="Montserrat" w:eastAsia="Montserrat" w:hAnsi="Montserrat" w:cs="Montserrat"/>
          <w:sz w:val="20"/>
          <w:szCs w:val="20"/>
        </w:rPr>
        <w:t>IS</w:t>
      </w:r>
      <w:r w:rsidR="005249DB">
        <w:rPr>
          <w:rFonts w:ascii="Montserrat" w:eastAsia="Montserrat" w:hAnsi="Montserrat" w:cs="Montserrat"/>
          <w:sz w:val="20"/>
          <w:szCs w:val="20"/>
        </w:rPr>
        <w:t xml:space="preserve"> ACESSÍVEIS</w:t>
      </w:r>
      <w:r w:rsidRPr="00C36264">
        <w:rPr>
          <w:rFonts w:ascii="Montserrat" w:eastAsia="Montserrat" w:hAnsi="Montserrat" w:cs="Montserrat"/>
          <w:sz w:val="20"/>
          <w:szCs w:val="20"/>
        </w:rPr>
        <w:t xml:space="preserve"> (0</w:t>
      </w:r>
      <w:r w:rsidR="00C938BB">
        <w:rPr>
          <w:rFonts w:ascii="Montserrat" w:eastAsia="Montserrat" w:hAnsi="Montserrat" w:cs="Montserrat"/>
          <w:sz w:val="20"/>
          <w:szCs w:val="20"/>
        </w:rPr>
        <w:t xml:space="preserve">2 </w:t>
      </w:r>
      <w:r w:rsidRPr="00C36264">
        <w:rPr>
          <w:rFonts w:ascii="Montserrat" w:eastAsia="Montserrat" w:hAnsi="Montserrat" w:cs="Montserrat"/>
          <w:sz w:val="20"/>
          <w:szCs w:val="20"/>
        </w:rPr>
        <w:t>Vaso</w:t>
      </w:r>
      <w:r w:rsidR="00C938BB">
        <w:rPr>
          <w:rFonts w:ascii="Montserrat" w:eastAsia="Montserrat" w:hAnsi="Montserrat" w:cs="Montserrat"/>
          <w:sz w:val="20"/>
          <w:szCs w:val="20"/>
        </w:rPr>
        <w:t>s</w:t>
      </w:r>
      <w:r w:rsidRPr="00C36264">
        <w:rPr>
          <w:rFonts w:ascii="Montserrat" w:eastAsia="Montserrat" w:hAnsi="Montserrat" w:cs="Montserrat"/>
          <w:sz w:val="20"/>
          <w:szCs w:val="20"/>
        </w:rPr>
        <w:t xml:space="preserve"> Sanitário</w:t>
      </w:r>
      <w:r w:rsidR="00C938BB">
        <w:rPr>
          <w:rFonts w:ascii="Montserrat" w:eastAsia="Montserrat" w:hAnsi="Montserrat" w:cs="Montserrat"/>
          <w:sz w:val="20"/>
          <w:szCs w:val="20"/>
        </w:rPr>
        <w:t>s</w:t>
      </w:r>
      <w:r w:rsidR="005249DB">
        <w:rPr>
          <w:rFonts w:ascii="Montserrat" w:eastAsia="Montserrat" w:hAnsi="Montserrat" w:cs="Montserrat"/>
          <w:sz w:val="20"/>
          <w:szCs w:val="20"/>
        </w:rPr>
        <w:t xml:space="preserve"> e </w:t>
      </w:r>
      <w:r w:rsidRPr="00C36264">
        <w:rPr>
          <w:rFonts w:ascii="Montserrat" w:eastAsia="Montserrat" w:hAnsi="Montserrat" w:cs="Montserrat"/>
          <w:sz w:val="20"/>
          <w:szCs w:val="20"/>
        </w:rPr>
        <w:t>0</w:t>
      </w:r>
      <w:r w:rsidR="00C938BB">
        <w:rPr>
          <w:rFonts w:ascii="Montserrat" w:eastAsia="Montserrat" w:hAnsi="Montserrat" w:cs="Montserrat"/>
          <w:sz w:val="20"/>
          <w:szCs w:val="20"/>
        </w:rPr>
        <w:t>2</w:t>
      </w:r>
      <w:r w:rsidRPr="00C36264">
        <w:rPr>
          <w:rFonts w:ascii="Montserrat" w:eastAsia="Montserrat" w:hAnsi="Montserrat" w:cs="Montserrat"/>
          <w:sz w:val="20"/>
          <w:szCs w:val="20"/>
        </w:rPr>
        <w:t xml:space="preserve"> Lavatório</w:t>
      </w:r>
      <w:r w:rsidR="00C938BB">
        <w:rPr>
          <w:rFonts w:ascii="Montserrat" w:eastAsia="Montserrat" w:hAnsi="Montserrat" w:cs="Montserrat"/>
          <w:sz w:val="20"/>
          <w:szCs w:val="20"/>
        </w:rPr>
        <w:t>s</w:t>
      </w:r>
      <w:r w:rsidRPr="00C36264">
        <w:rPr>
          <w:rFonts w:ascii="Montserrat" w:eastAsia="Montserrat" w:hAnsi="Montserrat" w:cs="Montserrat"/>
          <w:sz w:val="20"/>
          <w:szCs w:val="20"/>
        </w:rPr>
        <w:t>) Conforme Tabela 1 – NBR 8160/99</w:t>
      </w:r>
    </w:p>
    <w:tbl>
      <w:tblPr>
        <w:tblStyle w:val="TableNormal"/>
        <w:tblW w:w="8212" w:type="dxa"/>
        <w:tblInd w:w="1281" w:type="dxa"/>
        <w:tblLayout w:type="fixed"/>
        <w:tblLook w:val="04A0" w:firstRow="1" w:lastRow="0" w:firstColumn="1" w:lastColumn="0" w:noHBand="0" w:noVBand="1"/>
      </w:tblPr>
      <w:tblGrid>
        <w:gridCol w:w="2258"/>
        <w:gridCol w:w="1418"/>
        <w:gridCol w:w="2126"/>
        <w:gridCol w:w="2410"/>
      </w:tblGrid>
      <w:tr w:rsidR="00C36264" w:rsidRPr="00C36264" w14:paraId="352164CF" w14:textId="77777777" w:rsidTr="00572137">
        <w:trPr>
          <w:trHeight w:hRule="exact" w:val="322"/>
        </w:trPr>
        <w:tc>
          <w:tcPr>
            <w:tcW w:w="2258" w:type="dxa"/>
            <w:tcBorders>
              <w:top w:val="single" w:sz="4" w:space="0" w:color="auto"/>
              <w:left w:val="single" w:sz="4" w:space="0" w:color="auto"/>
              <w:bottom w:val="single" w:sz="4" w:space="0" w:color="auto"/>
              <w:right w:val="single" w:sz="4" w:space="0" w:color="auto"/>
            </w:tcBorders>
          </w:tcPr>
          <w:p w14:paraId="4B513C6D" w14:textId="77777777" w:rsidR="00572137" w:rsidRPr="00C36264" w:rsidRDefault="00572137" w:rsidP="00572137">
            <w:pPr>
              <w:spacing w:after="120"/>
              <w:jc w:val="center"/>
              <w:rPr>
                <w:rFonts w:ascii="Montserrat" w:eastAsia="Montserrat" w:hAnsi="Montserrat" w:cs="Montserrat"/>
                <w:sz w:val="20"/>
                <w:szCs w:val="20"/>
              </w:rPr>
            </w:pPr>
            <w:r w:rsidRPr="00C36264">
              <w:rPr>
                <w:rFonts w:ascii="Montserrat" w:eastAsia="Montserrat" w:hAnsi="Montserrat" w:cs="Montserrat"/>
                <w:sz w:val="20"/>
                <w:szCs w:val="20"/>
              </w:rPr>
              <w:t>DESCRIÇÃO</w:t>
            </w:r>
          </w:p>
        </w:tc>
        <w:tc>
          <w:tcPr>
            <w:tcW w:w="1418" w:type="dxa"/>
            <w:tcBorders>
              <w:top w:val="single" w:sz="4" w:space="0" w:color="auto"/>
              <w:left w:val="single" w:sz="4" w:space="0" w:color="auto"/>
              <w:bottom w:val="single" w:sz="4" w:space="0" w:color="auto"/>
              <w:right w:val="single" w:sz="4" w:space="0" w:color="auto"/>
            </w:tcBorders>
          </w:tcPr>
          <w:p w14:paraId="0688015C" w14:textId="77777777" w:rsidR="00572137" w:rsidRPr="00C36264" w:rsidRDefault="00572137" w:rsidP="00572137">
            <w:pPr>
              <w:spacing w:after="120"/>
              <w:jc w:val="center"/>
              <w:rPr>
                <w:rFonts w:ascii="Montserrat" w:eastAsia="Montserrat" w:hAnsi="Montserrat" w:cs="Montserrat"/>
                <w:sz w:val="20"/>
                <w:szCs w:val="20"/>
              </w:rPr>
            </w:pPr>
            <w:r w:rsidRPr="00C36264">
              <w:rPr>
                <w:rFonts w:ascii="Montserrat" w:eastAsia="Montserrat" w:hAnsi="Montserrat" w:cs="Montserrat"/>
                <w:sz w:val="20"/>
                <w:szCs w:val="20"/>
              </w:rPr>
              <w:t>UHC</w:t>
            </w:r>
          </w:p>
        </w:tc>
        <w:tc>
          <w:tcPr>
            <w:tcW w:w="2126" w:type="dxa"/>
            <w:tcBorders>
              <w:top w:val="single" w:sz="4" w:space="0" w:color="auto"/>
              <w:left w:val="single" w:sz="4" w:space="0" w:color="auto"/>
              <w:bottom w:val="single" w:sz="4" w:space="0" w:color="auto"/>
              <w:right w:val="single" w:sz="4" w:space="0" w:color="auto"/>
            </w:tcBorders>
          </w:tcPr>
          <w:p w14:paraId="2AA8DF25" w14:textId="77777777" w:rsidR="00572137" w:rsidRPr="00C36264" w:rsidRDefault="00572137" w:rsidP="00572137">
            <w:pPr>
              <w:spacing w:after="120"/>
              <w:jc w:val="center"/>
              <w:rPr>
                <w:rFonts w:ascii="Montserrat" w:eastAsia="Montserrat" w:hAnsi="Montserrat" w:cs="Montserrat"/>
                <w:sz w:val="20"/>
                <w:szCs w:val="20"/>
              </w:rPr>
            </w:pPr>
            <w:r w:rsidRPr="00C36264">
              <w:rPr>
                <w:rFonts w:eastAsia="Montserrat"/>
                <w:sz w:val="20"/>
                <w:szCs w:val="20"/>
              </w:rPr>
              <w:t>ᶲ</w:t>
            </w:r>
            <w:r w:rsidRPr="00C36264">
              <w:rPr>
                <w:rFonts w:ascii="Montserrat" w:eastAsia="Montserrat" w:hAnsi="Montserrat" w:cs="Montserrat"/>
                <w:sz w:val="20"/>
                <w:szCs w:val="20"/>
              </w:rPr>
              <w:t>RD</w:t>
            </w:r>
          </w:p>
        </w:tc>
        <w:tc>
          <w:tcPr>
            <w:tcW w:w="2410" w:type="dxa"/>
            <w:tcBorders>
              <w:top w:val="single" w:sz="4" w:space="0" w:color="auto"/>
              <w:left w:val="single" w:sz="4" w:space="0" w:color="auto"/>
              <w:bottom w:val="single" w:sz="4" w:space="0" w:color="auto"/>
              <w:right w:val="single" w:sz="4" w:space="0" w:color="auto"/>
            </w:tcBorders>
          </w:tcPr>
          <w:p w14:paraId="2B85552D" w14:textId="77777777" w:rsidR="00572137" w:rsidRPr="00C36264" w:rsidRDefault="00572137" w:rsidP="00572137">
            <w:pPr>
              <w:spacing w:after="120"/>
              <w:jc w:val="center"/>
              <w:rPr>
                <w:rFonts w:ascii="Montserrat" w:eastAsia="Montserrat" w:hAnsi="Montserrat" w:cs="Montserrat"/>
                <w:sz w:val="20"/>
                <w:szCs w:val="20"/>
              </w:rPr>
            </w:pPr>
            <w:r w:rsidRPr="00C36264">
              <w:rPr>
                <w:rFonts w:ascii="Montserrat" w:eastAsia="Montserrat" w:hAnsi="Montserrat" w:cs="Montserrat"/>
                <w:sz w:val="20"/>
                <w:szCs w:val="20"/>
              </w:rPr>
              <w:t>DECLIVIDADE</w:t>
            </w:r>
          </w:p>
        </w:tc>
      </w:tr>
      <w:tr w:rsidR="00C36264" w:rsidRPr="00C36264" w14:paraId="44514FE4" w14:textId="77777777" w:rsidTr="00572137">
        <w:tblPrEx>
          <w:tblLook w:val="01E0" w:firstRow="1" w:lastRow="1" w:firstColumn="1" w:lastColumn="1" w:noHBand="0" w:noVBand="0"/>
        </w:tblPrEx>
        <w:trPr>
          <w:trHeight w:hRule="exact" w:val="317"/>
        </w:trPr>
        <w:tc>
          <w:tcPr>
            <w:tcW w:w="2258" w:type="dxa"/>
            <w:tcBorders>
              <w:top w:val="single" w:sz="4" w:space="0" w:color="auto"/>
              <w:left w:val="single" w:sz="4" w:space="0" w:color="auto"/>
              <w:bottom w:val="single" w:sz="4" w:space="0" w:color="auto"/>
              <w:right w:val="single" w:sz="4" w:space="0" w:color="auto"/>
            </w:tcBorders>
          </w:tcPr>
          <w:p w14:paraId="5D251B49" w14:textId="47EDEE40" w:rsidR="00572137" w:rsidRPr="00C36264" w:rsidRDefault="00572137" w:rsidP="00572137">
            <w:pPr>
              <w:spacing w:after="120"/>
              <w:jc w:val="center"/>
              <w:rPr>
                <w:rFonts w:ascii="Montserrat" w:eastAsia="Montserrat" w:hAnsi="Montserrat" w:cs="Montserrat"/>
                <w:sz w:val="20"/>
                <w:szCs w:val="20"/>
              </w:rPr>
            </w:pPr>
            <w:r w:rsidRPr="00C36264">
              <w:rPr>
                <w:rFonts w:ascii="Montserrat" w:eastAsia="Montserrat" w:hAnsi="Montserrat" w:cs="Montserrat"/>
                <w:sz w:val="20"/>
                <w:szCs w:val="20"/>
              </w:rPr>
              <w:t>Bacia Sanitária</w:t>
            </w:r>
          </w:p>
        </w:tc>
        <w:tc>
          <w:tcPr>
            <w:tcW w:w="1418" w:type="dxa"/>
            <w:tcBorders>
              <w:top w:val="single" w:sz="4" w:space="0" w:color="auto"/>
              <w:left w:val="single" w:sz="4" w:space="0" w:color="auto"/>
              <w:bottom w:val="single" w:sz="4" w:space="0" w:color="auto"/>
              <w:right w:val="single" w:sz="4" w:space="0" w:color="auto"/>
            </w:tcBorders>
          </w:tcPr>
          <w:p w14:paraId="7394A14C" w14:textId="77777777" w:rsidR="00572137" w:rsidRPr="00C36264" w:rsidRDefault="00572137" w:rsidP="00572137">
            <w:pPr>
              <w:spacing w:after="120"/>
              <w:jc w:val="center"/>
              <w:rPr>
                <w:rFonts w:ascii="Montserrat" w:eastAsia="Montserrat" w:hAnsi="Montserrat" w:cs="Montserrat"/>
                <w:sz w:val="20"/>
                <w:szCs w:val="20"/>
              </w:rPr>
            </w:pPr>
            <w:r w:rsidRPr="00C36264">
              <w:rPr>
                <w:rFonts w:ascii="Montserrat" w:eastAsia="Montserrat" w:hAnsi="Montserrat" w:cs="Montserrat"/>
                <w:sz w:val="20"/>
                <w:szCs w:val="20"/>
              </w:rPr>
              <w:t>6</w:t>
            </w:r>
          </w:p>
        </w:tc>
        <w:tc>
          <w:tcPr>
            <w:tcW w:w="2126" w:type="dxa"/>
            <w:tcBorders>
              <w:top w:val="single" w:sz="4" w:space="0" w:color="auto"/>
              <w:left w:val="single" w:sz="4" w:space="0" w:color="auto"/>
              <w:bottom w:val="single" w:sz="4" w:space="0" w:color="auto"/>
              <w:right w:val="single" w:sz="4" w:space="0" w:color="auto"/>
            </w:tcBorders>
          </w:tcPr>
          <w:p w14:paraId="27FCE263" w14:textId="77777777" w:rsidR="00572137" w:rsidRPr="00C36264" w:rsidRDefault="00572137" w:rsidP="00572137">
            <w:pPr>
              <w:spacing w:after="120"/>
              <w:jc w:val="center"/>
              <w:rPr>
                <w:rFonts w:ascii="Montserrat" w:eastAsia="Montserrat" w:hAnsi="Montserrat" w:cs="Montserrat"/>
                <w:sz w:val="20"/>
                <w:szCs w:val="20"/>
              </w:rPr>
            </w:pPr>
            <w:r w:rsidRPr="00C36264">
              <w:rPr>
                <w:rFonts w:ascii="Montserrat" w:eastAsia="Montserrat" w:hAnsi="Montserrat" w:cs="Montserrat"/>
                <w:sz w:val="20"/>
                <w:szCs w:val="20"/>
              </w:rPr>
              <w:t>100mm</w:t>
            </w:r>
          </w:p>
        </w:tc>
        <w:tc>
          <w:tcPr>
            <w:tcW w:w="2410" w:type="dxa"/>
            <w:tcBorders>
              <w:top w:val="single" w:sz="4" w:space="0" w:color="auto"/>
              <w:left w:val="single" w:sz="4" w:space="0" w:color="auto"/>
              <w:bottom w:val="single" w:sz="4" w:space="0" w:color="auto"/>
              <w:right w:val="single" w:sz="4" w:space="0" w:color="auto"/>
            </w:tcBorders>
          </w:tcPr>
          <w:p w14:paraId="2B85BA85" w14:textId="77777777" w:rsidR="00572137" w:rsidRPr="00C36264" w:rsidRDefault="00572137" w:rsidP="00572137">
            <w:pPr>
              <w:spacing w:after="120"/>
              <w:jc w:val="center"/>
              <w:rPr>
                <w:rFonts w:ascii="Montserrat" w:eastAsia="Montserrat" w:hAnsi="Montserrat" w:cs="Montserrat"/>
                <w:sz w:val="20"/>
                <w:szCs w:val="20"/>
              </w:rPr>
            </w:pPr>
            <w:r w:rsidRPr="00C36264">
              <w:rPr>
                <w:rFonts w:ascii="Montserrat" w:eastAsia="Montserrat" w:hAnsi="Montserrat" w:cs="Montserrat"/>
                <w:sz w:val="20"/>
                <w:szCs w:val="20"/>
              </w:rPr>
              <w:t>1%</w:t>
            </w:r>
          </w:p>
        </w:tc>
      </w:tr>
      <w:tr w:rsidR="00C36264" w:rsidRPr="00C36264" w14:paraId="0B57FDDB" w14:textId="77777777" w:rsidTr="00572137">
        <w:tblPrEx>
          <w:tblLook w:val="01E0" w:firstRow="1" w:lastRow="1" w:firstColumn="1" w:lastColumn="1" w:noHBand="0" w:noVBand="0"/>
        </w:tblPrEx>
        <w:trPr>
          <w:trHeight w:hRule="exact" w:val="317"/>
        </w:trPr>
        <w:tc>
          <w:tcPr>
            <w:tcW w:w="2258" w:type="dxa"/>
            <w:tcBorders>
              <w:top w:val="single" w:sz="4" w:space="0" w:color="auto"/>
              <w:left w:val="single" w:sz="4" w:space="0" w:color="auto"/>
              <w:bottom w:val="single" w:sz="4" w:space="0" w:color="auto"/>
              <w:right w:val="single" w:sz="4" w:space="0" w:color="auto"/>
            </w:tcBorders>
          </w:tcPr>
          <w:p w14:paraId="7E72B3EB" w14:textId="77777777" w:rsidR="00572137" w:rsidRPr="00C36264" w:rsidRDefault="00572137" w:rsidP="00572137">
            <w:pPr>
              <w:spacing w:after="120"/>
              <w:jc w:val="center"/>
              <w:rPr>
                <w:rFonts w:ascii="Montserrat" w:eastAsia="Montserrat" w:hAnsi="Montserrat" w:cs="Montserrat"/>
                <w:sz w:val="20"/>
                <w:szCs w:val="20"/>
              </w:rPr>
            </w:pPr>
            <w:r w:rsidRPr="00C36264">
              <w:rPr>
                <w:rFonts w:ascii="Montserrat" w:eastAsia="Montserrat" w:hAnsi="Montserrat" w:cs="Montserrat"/>
                <w:sz w:val="20"/>
                <w:szCs w:val="20"/>
              </w:rPr>
              <w:t>Lavatório</w:t>
            </w:r>
          </w:p>
        </w:tc>
        <w:tc>
          <w:tcPr>
            <w:tcW w:w="1418" w:type="dxa"/>
            <w:tcBorders>
              <w:top w:val="single" w:sz="4" w:space="0" w:color="auto"/>
              <w:left w:val="single" w:sz="4" w:space="0" w:color="auto"/>
              <w:bottom w:val="single" w:sz="4" w:space="0" w:color="auto"/>
              <w:right w:val="single" w:sz="4" w:space="0" w:color="auto"/>
            </w:tcBorders>
          </w:tcPr>
          <w:p w14:paraId="116D3343" w14:textId="77777777" w:rsidR="00572137" w:rsidRPr="00C36264" w:rsidRDefault="00572137" w:rsidP="00572137">
            <w:pPr>
              <w:spacing w:after="120"/>
              <w:jc w:val="center"/>
              <w:rPr>
                <w:rFonts w:ascii="Montserrat" w:eastAsia="Montserrat" w:hAnsi="Montserrat" w:cs="Montserrat"/>
                <w:sz w:val="20"/>
                <w:szCs w:val="20"/>
              </w:rPr>
            </w:pPr>
            <w:r w:rsidRPr="00C36264">
              <w:rPr>
                <w:rFonts w:ascii="Montserrat" w:eastAsia="Montserrat" w:hAnsi="Montserrat" w:cs="Montserrat"/>
                <w:sz w:val="20"/>
                <w:szCs w:val="20"/>
              </w:rPr>
              <w:t>1</w:t>
            </w:r>
          </w:p>
        </w:tc>
        <w:tc>
          <w:tcPr>
            <w:tcW w:w="2126" w:type="dxa"/>
            <w:tcBorders>
              <w:top w:val="single" w:sz="4" w:space="0" w:color="auto"/>
              <w:left w:val="single" w:sz="4" w:space="0" w:color="auto"/>
              <w:bottom w:val="single" w:sz="4" w:space="0" w:color="auto"/>
              <w:right w:val="single" w:sz="4" w:space="0" w:color="auto"/>
            </w:tcBorders>
          </w:tcPr>
          <w:p w14:paraId="2554529B" w14:textId="42BED8BE" w:rsidR="00572137" w:rsidRPr="00C36264" w:rsidRDefault="000A19EE" w:rsidP="00572137">
            <w:pPr>
              <w:spacing w:after="120"/>
              <w:jc w:val="center"/>
              <w:rPr>
                <w:rFonts w:ascii="Montserrat" w:eastAsia="Montserrat" w:hAnsi="Montserrat" w:cs="Montserrat"/>
                <w:sz w:val="20"/>
                <w:szCs w:val="20"/>
              </w:rPr>
            </w:pPr>
            <w:r w:rsidRPr="00C36264">
              <w:rPr>
                <w:rFonts w:ascii="Montserrat" w:eastAsia="Montserrat" w:hAnsi="Montserrat" w:cs="Montserrat"/>
                <w:sz w:val="20"/>
                <w:szCs w:val="20"/>
              </w:rPr>
              <w:t>4</w:t>
            </w:r>
            <w:r w:rsidR="00572137" w:rsidRPr="00C36264">
              <w:rPr>
                <w:rFonts w:ascii="Montserrat" w:eastAsia="Montserrat" w:hAnsi="Montserrat" w:cs="Montserrat"/>
                <w:sz w:val="20"/>
                <w:szCs w:val="20"/>
              </w:rPr>
              <w:t>0mm</w:t>
            </w:r>
          </w:p>
        </w:tc>
        <w:tc>
          <w:tcPr>
            <w:tcW w:w="2410" w:type="dxa"/>
            <w:tcBorders>
              <w:top w:val="single" w:sz="4" w:space="0" w:color="auto"/>
              <w:left w:val="single" w:sz="4" w:space="0" w:color="auto"/>
              <w:bottom w:val="single" w:sz="4" w:space="0" w:color="auto"/>
              <w:right w:val="single" w:sz="4" w:space="0" w:color="auto"/>
            </w:tcBorders>
          </w:tcPr>
          <w:p w14:paraId="2EF1BFCE" w14:textId="77777777" w:rsidR="00572137" w:rsidRPr="00C36264" w:rsidRDefault="00572137" w:rsidP="00572137">
            <w:pPr>
              <w:spacing w:after="120"/>
              <w:jc w:val="center"/>
              <w:rPr>
                <w:rFonts w:ascii="Montserrat" w:eastAsia="Montserrat" w:hAnsi="Montserrat" w:cs="Montserrat"/>
                <w:sz w:val="20"/>
                <w:szCs w:val="20"/>
              </w:rPr>
            </w:pPr>
            <w:r w:rsidRPr="00C36264">
              <w:rPr>
                <w:rFonts w:ascii="Montserrat" w:eastAsia="Montserrat" w:hAnsi="Montserrat" w:cs="Montserrat"/>
                <w:sz w:val="20"/>
                <w:szCs w:val="20"/>
              </w:rPr>
              <w:t>2%</w:t>
            </w:r>
          </w:p>
        </w:tc>
      </w:tr>
    </w:tbl>
    <w:p w14:paraId="2194FE62" w14:textId="383D94B5" w:rsidR="00351253" w:rsidRDefault="00572137" w:rsidP="005949EB">
      <w:pPr>
        <w:pBdr>
          <w:top w:val="nil"/>
          <w:left w:val="nil"/>
          <w:bottom w:val="nil"/>
          <w:right w:val="nil"/>
          <w:between w:val="nil"/>
        </w:pBdr>
        <w:spacing w:after="120"/>
        <w:ind w:left="567" w:right="-567"/>
        <w:jc w:val="both"/>
        <w:rPr>
          <w:rFonts w:ascii="Montserrat" w:eastAsia="Montserrat" w:hAnsi="Montserrat" w:cs="Montserrat"/>
          <w:sz w:val="20"/>
          <w:szCs w:val="20"/>
        </w:rPr>
      </w:pPr>
      <w:r w:rsidRPr="00C36264">
        <w:rPr>
          <w:rFonts w:ascii="Cambria" w:eastAsia="Montserrat" w:hAnsi="Cambria" w:cs="Cambria"/>
          <w:sz w:val="20"/>
          <w:szCs w:val="20"/>
        </w:rPr>
        <w:t>Ʃ</w:t>
      </w:r>
      <w:r w:rsidRPr="00C36264">
        <w:rPr>
          <w:rFonts w:ascii="Montserrat" w:eastAsia="Montserrat" w:hAnsi="Montserrat" w:cs="Montserrat"/>
          <w:sz w:val="20"/>
          <w:szCs w:val="20"/>
        </w:rPr>
        <w:t xml:space="preserve">UHC = </w:t>
      </w:r>
      <w:r w:rsidR="008C0321">
        <w:rPr>
          <w:rFonts w:ascii="Montserrat" w:eastAsia="Montserrat" w:hAnsi="Montserrat" w:cs="Montserrat"/>
          <w:sz w:val="20"/>
          <w:szCs w:val="20"/>
        </w:rPr>
        <w:t>14</w:t>
      </w:r>
    </w:p>
    <w:p w14:paraId="46FA09BF" w14:textId="77777777" w:rsidR="00C938BB" w:rsidRDefault="00C938BB" w:rsidP="002825B8">
      <w:pPr>
        <w:pBdr>
          <w:top w:val="nil"/>
          <w:left w:val="nil"/>
          <w:bottom w:val="nil"/>
          <w:right w:val="nil"/>
          <w:between w:val="nil"/>
        </w:pBdr>
        <w:spacing w:after="120"/>
        <w:ind w:right="-567"/>
        <w:jc w:val="both"/>
        <w:rPr>
          <w:rFonts w:ascii="Montserrat" w:eastAsia="Montserrat" w:hAnsi="Montserrat" w:cs="Montserrat"/>
          <w:sz w:val="20"/>
          <w:szCs w:val="20"/>
        </w:rPr>
      </w:pPr>
    </w:p>
    <w:p w14:paraId="60F4A425" w14:textId="77777777" w:rsidR="005249DB" w:rsidRDefault="005249DB" w:rsidP="002825B8">
      <w:pPr>
        <w:pBdr>
          <w:top w:val="nil"/>
          <w:left w:val="nil"/>
          <w:bottom w:val="nil"/>
          <w:right w:val="nil"/>
          <w:between w:val="nil"/>
        </w:pBdr>
        <w:spacing w:after="120"/>
        <w:ind w:right="-567"/>
        <w:jc w:val="both"/>
        <w:rPr>
          <w:rFonts w:ascii="Montserrat" w:eastAsia="Montserrat" w:hAnsi="Montserrat" w:cs="Montserrat"/>
          <w:sz w:val="20"/>
          <w:szCs w:val="20"/>
        </w:rPr>
      </w:pPr>
    </w:p>
    <w:p w14:paraId="570431F4" w14:textId="77777777" w:rsidR="002825B8" w:rsidRPr="008F5F07" w:rsidRDefault="002825B8" w:rsidP="002825B8">
      <w:pPr>
        <w:pBdr>
          <w:top w:val="nil"/>
          <w:left w:val="nil"/>
          <w:bottom w:val="nil"/>
          <w:right w:val="nil"/>
          <w:between w:val="nil"/>
        </w:pBdr>
        <w:spacing w:after="120"/>
        <w:ind w:right="-567"/>
        <w:jc w:val="both"/>
        <w:rPr>
          <w:rFonts w:ascii="Montserrat" w:eastAsia="Montserrat" w:hAnsi="Montserrat" w:cs="Montserrat"/>
          <w:sz w:val="20"/>
          <w:szCs w:val="20"/>
        </w:rPr>
      </w:pPr>
    </w:p>
    <w:p w14:paraId="385DD30B" w14:textId="0CE4C281" w:rsidR="00C938BB" w:rsidRPr="008F5F07" w:rsidRDefault="005249DB" w:rsidP="00C938BB">
      <w:pPr>
        <w:pBdr>
          <w:top w:val="nil"/>
          <w:left w:val="nil"/>
          <w:bottom w:val="nil"/>
          <w:right w:val="nil"/>
          <w:between w:val="nil"/>
        </w:pBdr>
        <w:spacing w:after="120"/>
        <w:ind w:left="567" w:right="-567"/>
        <w:jc w:val="both"/>
        <w:rPr>
          <w:rFonts w:ascii="Montserrat" w:eastAsia="Montserrat" w:hAnsi="Montserrat" w:cs="Montserrat"/>
          <w:sz w:val="20"/>
          <w:szCs w:val="20"/>
        </w:rPr>
      </w:pPr>
      <w:r>
        <w:rPr>
          <w:rFonts w:ascii="Montserrat" w:eastAsia="Montserrat" w:hAnsi="Montserrat" w:cs="Montserrat"/>
          <w:sz w:val="20"/>
          <w:szCs w:val="20"/>
        </w:rPr>
        <w:lastRenderedPageBreak/>
        <w:t>COPA</w:t>
      </w:r>
      <w:r w:rsidR="00C938BB" w:rsidRPr="008F5F07">
        <w:rPr>
          <w:rFonts w:ascii="Montserrat" w:eastAsia="Montserrat" w:hAnsi="Montserrat" w:cs="Montserrat"/>
          <w:sz w:val="20"/>
          <w:szCs w:val="20"/>
        </w:rPr>
        <w:t xml:space="preserve"> (01 Pia) Conforme Tabela 1 – NBR 8160/99</w:t>
      </w:r>
    </w:p>
    <w:tbl>
      <w:tblPr>
        <w:tblStyle w:val="TableNormal"/>
        <w:tblW w:w="8222"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418"/>
        <w:gridCol w:w="2126"/>
        <w:gridCol w:w="2410"/>
      </w:tblGrid>
      <w:tr w:rsidR="00C938BB" w:rsidRPr="008F5F07" w14:paraId="35308A7E" w14:textId="77777777" w:rsidTr="00D908D9">
        <w:trPr>
          <w:trHeight w:hRule="exact" w:val="322"/>
        </w:trPr>
        <w:tc>
          <w:tcPr>
            <w:tcW w:w="2268" w:type="dxa"/>
          </w:tcPr>
          <w:p w14:paraId="02761D40" w14:textId="77777777" w:rsidR="00C938BB" w:rsidRPr="008F5F07" w:rsidRDefault="00C938BB" w:rsidP="00D908D9">
            <w:pPr>
              <w:jc w:val="center"/>
              <w:rPr>
                <w:rFonts w:ascii="Montserrat" w:eastAsia="Montserrat" w:hAnsi="Montserrat" w:cs="Montserrat"/>
                <w:sz w:val="20"/>
                <w:szCs w:val="20"/>
              </w:rPr>
            </w:pPr>
            <w:r w:rsidRPr="008F5F07">
              <w:rPr>
                <w:rFonts w:ascii="Montserrat" w:eastAsia="Montserrat" w:hAnsi="Montserrat" w:cs="Montserrat"/>
                <w:sz w:val="20"/>
                <w:szCs w:val="20"/>
              </w:rPr>
              <w:t>DESCRIÇÃO</w:t>
            </w:r>
          </w:p>
        </w:tc>
        <w:tc>
          <w:tcPr>
            <w:tcW w:w="1418" w:type="dxa"/>
          </w:tcPr>
          <w:p w14:paraId="084CC1F9" w14:textId="77777777" w:rsidR="00C938BB" w:rsidRPr="008F5F07" w:rsidRDefault="00C938BB" w:rsidP="00D908D9">
            <w:pPr>
              <w:jc w:val="center"/>
              <w:rPr>
                <w:rFonts w:ascii="Montserrat" w:eastAsia="Montserrat" w:hAnsi="Montserrat" w:cs="Montserrat"/>
                <w:sz w:val="20"/>
                <w:szCs w:val="20"/>
              </w:rPr>
            </w:pPr>
            <w:r w:rsidRPr="008F5F07">
              <w:rPr>
                <w:rFonts w:ascii="Montserrat" w:eastAsia="Montserrat" w:hAnsi="Montserrat" w:cs="Montserrat"/>
                <w:sz w:val="20"/>
                <w:szCs w:val="20"/>
              </w:rPr>
              <w:t>UHC</w:t>
            </w:r>
          </w:p>
        </w:tc>
        <w:tc>
          <w:tcPr>
            <w:tcW w:w="2126" w:type="dxa"/>
          </w:tcPr>
          <w:p w14:paraId="03BA16E6" w14:textId="77777777" w:rsidR="00C938BB" w:rsidRPr="008F5F07" w:rsidRDefault="00C938BB" w:rsidP="00D908D9">
            <w:pPr>
              <w:jc w:val="center"/>
              <w:rPr>
                <w:rFonts w:ascii="Montserrat" w:eastAsia="Montserrat" w:hAnsi="Montserrat" w:cs="Montserrat"/>
                <w:sz w:val="20"/>
                <w:szCs w:val="20"/>
              </w:rPr>
            </w:pPr>
            <w:r w:rsidRPr="008F5F07">
              <w:rPr>
                <w:rFonts w:eastAsia="Montserrat"/>
                <w:sz w:val="20"/>
                <w:szCs w:val="20"/>
              </w:rPr>
              <w:t>ᶲ</w:t>
            </w:r>
            <w:r w:rsidRPr="008F5F07">
              <w:rPr>
                <w:rFonts w:ascii="Montserrat" w:eastAsia="Montserrat" w:hAnsi="Montserrat" w:cs="Montserrat"/>
                <w:sz w:val="20"/>
                <w:szCs w:val="20"/>
              </w:rPr>
              <w:t>RD</w:t>
            </w:r>
          </w:p>
        </w:tc>
        <w:tc>
          <w:tcPr>
            <w:tcW w:w="2410" w:type="dxa"/>
          </w:tcPr>
          <w:p w14:paraId="150D2AD3" w14:textId="77777777" w:rsidR="00C938BB" w:rsidRPr="008F5F07" w:rsidRDefault="00C938BB" w:rsidP="00D908D9">
            <w:pPr>
              <w:jc w:val="center"/>
              <w:rPr>
                <w:rFonts w:ascii="Montserrat" w:eastAsia="Montserrat" w:hAnsi="Montserrat" w:cs="Montserrat"/>
                <w:sz w:val="20"/>
                <w:szCs w:val="20"/>
              </w:rPr>
            </w:pPr>
            <w:r w:rsidRPr="008F5F07">
              <w:rPr>
                <w:rFonts w:ascii="Montserrat" w:eastAsia="Montserrat" w:hAnsi="Montserrat" w:cs="Montserrat"/>
                <w:sz w:val="20"/>
                <w:szCs w:val="20"/>
              </w:rPr>
              <w:t>DECLIVIDADE</w:t>
            </w:r>
          </w:p>
        </w:tc>
      </w:tr>
      <w:tr w:rsidR="00C938BB" w:rsidRPr="008F5F07" w14:paraId="37FE10A3" w14:textId="77777777" w:rsidTr="00D908D9">
        <w:trPr>
          <w:trHeight w:hRule="exact" w:val="312"/>
        </w:trPr>
        <w:tc>
          <w:tcPr>
            <w:tcW w:w="2268" w:type="dxa"/>
          </w:tcPr>
          <w:p w14:paraId="223DCC4E" w14:textId="77777777" w:rsidR="00C938BB" w:rsidRPr="008F5F07" w:rsidRDefault="00C938BB" w:rsidP="00D908D9">
            <w:pPr>
              <w:jc w:val="center"/>
              <w:rPr>
                <w:rFonts w:ascii="Montserrat" w:eastAsia="Montserrat" w:hAnsi="Montserrat" w:cs="Montserrat"/>
                <w:sz w:val="20"/>
                <w:szCs w:val="20"/>
              </w:rPr>
            </w:pPr>
            <w:r w:rsidRPr="008F5F07">
              <w:rPr>
                <w:rFonts w:ascii="Montserrat" w:eastAsia="Montserrat" w:hAnsi="Montserrat" w:cs="Montserrat"/>
                <w:sz w:val="20"/>
                <w:szCs w:val="20"/>
              </w:rPr>
              <w:t>Pia</w:t>
            </w:r>
          </w:p>
        </w:tc>
        <w:tc>
          <w:tcPr>
            <w:tcW w:w="1418" w:type="dxa"/>
          </w:tcPr>
          <w:p w14:paraId="37D39F95" w14:textId="77777777" w:rsidR="00C938BB" w:rsidRPr="008F5F07" w:rsidRDefault="00C938BB" w:rsidP="00D908D9">
            <w:pPr>
              <w:jc w:val="center"/>
              <w:rPr>
                <w:rFonts w:ascii="Montserrat" w:eastAsia="Montserrat" w:hAnsi="Montserrat" w:cs="Montserrat"/>
                <w:sz w:val="20"/>
                <w:szCs w:val="20"/>
              </w:rPr>
            </w:pPr>
            <w:r w:rsidRPr="008F5F07">
              <w:rPr>
                <w:rFonts w:ascii="Montserrat" w:eastAsia="Montserrat" w:hAnsi="Montserrat" w:cs="Montserrat"/>
                <w:sz w:val="20"/>
                <w:szCs w:val="20"/>
              </w:rPr>
              <w:t>3</w:t>
            </w:r>
          </w:p>
        </w:tc>
        <w:tc>
          <w:tcPr>
            <w:tcW w:w="2126" w:type="dxa"/>
          </w:tcPr>
          <w:p w14:paraId="4C9DE966" w14:textId="77777777" w:rsidR="00C938BB" w:rsidRPr="008F5F07" w:rsidRDefault="00C938BB" w:rsidP="00D908D9">
            <w:pPr>
              <w:jc w:val="center"/>
              <w:rPr>
                <w:rFonts w:ascii="Montserrat" w:eastAsia="Montserrat" w:hAnsi="Montserrat" w:cs="Montserrat"/>
                <w:sz w:val="20"/>
                <w:szCs w:val="20"/>
              </w:rPr>
            </w:pPr>
            <w:r w:rsidRPr="008F5F07">
              <w:rPr>
                <w:rFonts w:ascii="Montserrat" w:eastAsia="Montserrat" w:hAnsi="Montserrat" w:cs="Montserrat"/>
                <w:sz w:val="20"/>
                <w:szCs w:val="20"/>
              </w:rPr>
              <w:t>50mm</w:t>
            </w:r>
          </w:p>
        </w:tc>
        <w:tc>
          <w:tcPr>
            <w:tcW w:w="2410" w:type="dxa"/>
          </w:tcPr>
          <w:p w14:paraId="610FD8D3" w14:textId="77777777" w:rsidR="00C938BB" w:rsidRPr="008F5F07" w:rsidRDefault="00C938BB" w:rsidP="00D908D9">
            <w:pPr>
              <w:jc w:val="center"/>
              <w:rPr>
                <w:rFonts w:ascii="Montserrat" w:eastAsia="Montserrat" w:hAnsi="Montserrat" w:cs="Montserrat"/>
                <w:sz w:val="20"/>
                <w:szCs w:val="20"/>
              </w:rPr>
            </w:pPr>
            <w:r w:rsidRPr="008F5F07">
              <w:rPr>
                <w:rFonts w:ascii="Montserrat" w:eastAsia="Montserrat" w:hAnsi="Montserrat" w:cs="Montserrat"/>
                <w:sz w:val="20"/>
                <w:szCs w:val="20"/>
              </w:rPr>
              <w:t>2%</w:t>
            </w:r>
          </w:p>
        </w:tc>
      </w:tr>
    </w:tbl>
    <w:p w14:paraId="28D10BF7" w14:textId="77777777" w:rsidR="00C938BB" w:rsidRDefault="00C938BB" w:rsidP="00C938BB">
      <w:pPr>
        <w:pBdr>
          <w:top w:val="nil"/>
          <w:left w:val="nil"/>
          <w:bottom w:val="nil"/>
          <w:right w:val="nil"/>
          <w:between w:val="nil"/>
        </w:pBdr>
        <w:spacing w:after="120"/>
        <w:ind w:left="567" w:right="-567"/>
        <w:jc w:val="both"/>
        <w:rPr>
          <w:rFonts w:ascii="Montserrat" w:eastAsia="Montserrat" w:hAnsi="Montserrat" w:cs="Montserrat"/>
          <w:sz w:val="20"/>
          <w:szCs w:val="20"/>
        </w:rPr>
      </w:pPr>
      <w:r w:rsidRPr="008F5F07">
        <w:rPr>
          <w:rFonts w:ascii="Cambria" w:eastAsia="Montserrat" w:hAnsi="Cambria" w:cs="Cambria"/>
          <w:sz w:val="20"/>
          <w:szCs w:val="20"/>
        </w:rPr>
        <w:t>Ʃ</w:t>
      </w:r>
      <w:r w:rsidRPr="008F5F07">
        <w:rPr>
          <w:rFonts w:ascii="Montserrat" w:eastAsia="Montserrat" w:hAnsi="Montserrat" w:cs="Montserrat"/>
          <w:sz w:val="20"/>
          <w:szCs w:val="20"/>
        </w:rPr>
        <w:t>UHC = 3</w:t>
      </w:r>
    </w:p>
    <w:p w14:paraId="46B59D88" w14:textId="77777777" w:rsidR="00CC31E1" w:rsidRPr="00C36264" w:rsidRDefault="000A19EE" w:rsidP="001D2D3E">
      <w:pPr>
        <w:pBdr>
          <w:top w:val="nil"/>
          <w:left w:val="nil"/>
          <w:bottom w:val="nil"/>
          <w:right w:val="nil"/>
          <w:between w:val="nil"/>
        </w:pBdr>
        <w:spacing w:before="240" w:after="24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4.9- CAIXA DE INSPEÇÃO E DE GORDURA:</w:t>
      </w:r>
    </w:p>
    <w:p w14:paraId="574B3A59" w14:textId="406945BE" w:rsidR="000A19EE" w:rsidRPr="00C36264" w:rsidRDefault="000A19EE"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O item 5.1.5.3 da NBR 8160/99 descreve que as </w:t>
      </w:r>
      <w:r w:rsidR="00CC31E1" w:rsidRPr="00C36264">
        <w:rPr>
          <w:rFonts w:ascii="Montserrat" w:eastAsia="Montserrat" w:hAnsi="Montserrat" w:cs="Montserrat"/>
          <w:sz w:val="20"/>
          <w:szCs w:val="20"/>
        </w:rPr>
        <w:t>C</w:t>
      </w:r>
      <w:r w:rsidRPr="00C36264">
        <w:rPr>
          <w:rFonts w:ascii="Montserrat" w:eastAsia="Montserrat" w:hAnsi="Montserrat" w:cs="Montserrat"/>
          <w:sz w:val="20"/>
          <w:szCs w:val="20"/>
        </w:rPr>
        <w:t>aixas de Inspeção devem:</w:t>
      </w:r>
    </w:p>
    <w:p w14:paraId="7C0A5E57" w14:textId="3C939CA6" w:rsidR="000A19EE" w:rsidRPr="00C36264" w:rsidRDefault="000A19EE"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Profundidade máxima de 1,00 m;</w:t>
      </w:r>
    </w:p>
    <w:p w14:paraId="34D23308" w14:textId="05ED6420" w:rsidR="000A19EE" w:rsidRPr="00C36264" w:rsidRDefault="000A19EE"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Forma prismática, de base quadrada ou retangular, com lado interno mínimo de 0,60 m, ou cilíndrico com diâmetro mínimo igual a 0,60 m;</w:t>
      </w:r>
    </w:p>
    <w:p w14:paraId="7EFC8475" w14:textId="7F26CE9A" w:rsidR="000A19EE" w:rsidRPr="00C36264" w:rsidRDefault="000A19EE"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Tampa facilmente removível, permitindo perfeita vedação;</w:t>
      </w:r>
    </w:p>
    <w:p w14:paraId="38727271" w14:textId="0ED0E5E1" w:rsidR="000A19EE" w:rsidRPr="00C36264" w:rsidRDefault="000A19EE"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Fundo construído, de modo, a assegurar o rápido escoamento e evitar formação de depósitos.</w:t>
      </w:r>
    </w:p>
    <w:p w14:paraId="6A9934EC" w14:textId="484CE481" w:rsidR="00764FA0" w:rsidRPr="00C36264" w:rsidRDefault="00000000" w:rsidP="001D2D3E">
      <w:pPr>
        <w:spacing w:before="240" w:after="240"/>
        <w:ind w:right="-567"/>
        <w:jc w:val="both"/>
        <w:rPr>
          <w:rFonts w:ascii="Montserrat" w:eastAsia="Montserrat" w:hAnsi="Montserrat" w:cs="Montserrat"/>
          <w:b/>
          <w:sz w:val="20"/>
          <w:szCs w:val="20"/>
        </w:rPr>
      </w:pPr>
      <w:r w:rsidRPr="00C36264">
        <w:rPr>
          <w:rFonts w:ascii="Montserrat" w:eastAsia="Montserrat" w:hAnsi="Montserrat" w:cs="Montserrat"/>
          <w:b/>
          <w:sz w:val="20"/>
          <w:szCs w:val="20"/>
        </w:rPr>
        <w:t>5-</w:t>
      </w:r>
      <w:r w:rsidR="00CC31E1" w:rsidRPr="00C36264">
        <w:rPr>
          <w:rFonts w:ascii="Montserrat" w:eastAsia="Montserrat" w:hAnsi="Montserrat" w:cs="Montserrat"/>
          <w:b/>
          <w:sz w:val="20"/>
          <w:szCs w:val="20"/>
        </w:rPr>
        <w:t xml:space="preserve"> </w:t>
      </w:r>
      <w:r w:rsidRPr="00C36264">
        <w:rPr>
          <w:rFonts w:ascii="Montserrat" w:eastAsia="Montserrat" w:hAnsi="Montserrat" w:cs="Montserrat"/>
          <w:b/>
          <w:sz w:val="20"/>
          <w:szCs w:val="20"/>
        </w:rPr>
        <w:t>S</w:t>
      </w:r>
      <w:r w:rsidR="00CC31E1" w:rsidRPr="00C36264">
        <w:rPr>
          <w:rFonts w:ascii="Montserrat" w:eastAsia="Montserrat" w:hAnsi="Montserrat" w:cs="Montserrat"/>
          <w:b/>
          <w:sz w:val="20"/>
          <w:szCs w:val="20"/>
        </w:rPr>
        <w:t>istema de Tratamento de Esgoto</w:t>
      </w:r>
      <w:r w:rsidRPr="00C36264">
        <w:rPr>
          <w:rFonts w:ascii="Montserrat" w:eastAsia="Montserrat" w:hAnsi="Montserrat" w:cs="Montserrat"/>
          <w:b/>
          <w:sz w:val="20"/>
          <w:szCs w:val="20"/>
        </w:rPr>
        <w:t>:</w:t>
      </w:r>
    </w:p>
    <w:p w14:paraId="3219E5C7" w14:textId="77777777" w:rsidR="00351253" w:rsidRDefault="00351253" w:rsidP="00356D33">
      <w:pPr>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5.1- O Sistema Tratamento de Esgoto tem o objetivo de preservar a saúde pública e ambiental, a higiene, o conforto e a segurança dos habitantes. O efluente sanitário gerado no conjunto da edificação será encaminhado ao Sistema de Tratamento de Esgotos Sanitário adotado para esta edificação composto de:</w:t>
      </w:r>
    </w:p>
    <w:p w14:paraId="3993F34A" w14:textId="77777777" w:rsidR="00BD4BC1" w:rsidRPr="00062DAE" w:rsidRDefault="00BD4BC1" w:rsidP="00351253">
      <w:pPr>
        <w:ind w:left="567"/>
        <w:rPr>
          <w:rFonts w:ascii="Century Gothic" w:eastAsia="Montserrat" w:hAnsi="Century Gothic" w:cs="Montserrat"/>
          <w:sz w:val="20"/>
          <w:szCs w:val="20"/>
        </w:rPr>
      </w:pPr>
    </w:p>
    <w:p w14:paraId="2690D424" w14:textId="77777777"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w:t>
      </w:r>
      <w:r w:rsidRPr="00062DAE">
        <w:rPr>
          <w:rFonts w:ascii="Century Gothic" w:eastAsia="Montserrat" w:hAnsi="Century Gothic" w:cs="Montserrat"/>
          <w:sz w:val="20"/>
          <w:szCs w:val="20"/>
        </w:rPr>
        <w:tab/>
        <w:t>Biorreator</w:t>
      </w:r>
    </w:p>
    <w:p w14:paraId="1D27428C" w14:textId="77777777"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w:t>
      </w:r>
      <w:r w:rsidRPr="00062DAE">
        <w:rPr>
          <w:rFonts w:ascii="Century Gothic" w:eastAsia="Montserrat" w:hAnsi="Century Gothic" w:cs="Montserrat"/>
          <w:sz w:val="20"/>
          <w:szCs w:val="20"/>
        </w:rPr>
        <w:tab/>
      </w:r>
      <w:proofErr w:type="spellStart"/>
      <w:r w:rsidRPr="00062DAE">
        <w:rPr>
          <w:rFonts w:ascii="Century Gothic" w:eastAsia="Montserrat" w:hAnsi="Century Gothic" w:cs="Montserrat"/>
          <w:sz w:val="20"/>
          <w:szCs w:val="20"/>
        </w:rPr>
        <w:t>Biofiltro</w:t>
      </w:r>
      <w:proofErr w:type="spellEnd"/>
    </w:p>
    <w:p w14:paraId="0630A3B2" w14:textId="77777777" w:rsidR="00351253"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w:t>
      </w:r>
      <w:r w:rsidRPr="00062DAE">
        <w:rPr>
          <w:rFonts w:ascii="Century Gothic" w:eastAsia="Montserrat" w:hAnsi="Century Gothic" w:cs="Montserrat"/>
          <w:sz w:val="20"/>
          <w:szCs w:val="20"/>
        </w:rPr>
        <w:tab/>
        <w:t>Sumidouro</w:t>
      </w:r>
    </w:p>
    <w:p w14:paraId="3A960234" w14:textId="77777777" w:rsidR="00BD4BC1" w:rsidRPr="00062DAE" w:rsidRDefault="00BD4BC1" w:rsidP="00351253">
      <w:pPr>
        <w:pBdr>
          <w:top w:val="nil"/>
          <w:left w:val="nil"/>
          <w:bottom w:val="nil"/>
          <w:right w:val="nil"/>
          <w:between w:val="nil"/>
        </w:pBdr>
        <w:spacing w:after="120"/>
        <w:ind w:left="567"/>
        <w:jc w:val="both"/>
        <w:rPr>
          <w:rFonts w:ascii="Century Gothic" w:eastAsia="Montserrat" w:hAnsi="Century Gothic" w:cs="Montserrat"/>
          <w:sz w:val="20"/>
          <w:szCs w:val="20"/>
        </w:rPr>
      </w:pPr>
    </w:p>
    <w:p w14:paraId="130484EF" w14:textId="77777777" w:rsidR="00351253" w:rsidRPr="00062DAE" w:rsidRDefault="00351253" w:rsidP="00351253">
      <w:pPr>
        <w:pBdr>
          <w:top w:val="nil"/>
          <w:left w:val="nil"/>
          <w:bottom w:val="nil"/>
          <w:right w:val="nil"/>
          <w:between w:val="nil"/>
        </w:pBdr>
        <w:spacing w:before="120"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5.2- BIORREATOR: vide memorial descritivo do fabricante do sistema.</w:t>
      </w:r>
    </w:p>
    <w:p w14:paraId="2F6C912D" w14:textId="11751EF0" w:rsidR="00351253" w:rsidRPr="00062DAE" w:rsidRDefault="00351253" w:rsidP="00351253">
      <w:pPr>
        <w:pBdr>
          <w:top w:val="nil"/>
          <w:left w:val="nil"/>
          <w:bottom w:val="nil"/>
          <w:right w:val="nil"/>
          <w:between w:val="nil"/>
        </w:pBdr>
        <w:spacing w:before="120"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5.3- BI</w:t>
      </w:r>
      <w:r w:rsidR="005949EB">
        <w:rPr>
          <w:rFonts w:ascii="Century Gothic" w:eastAsia="Montserrat" w:hAnsi="Century Gothic" w:cs="Montserrat"/>
          <w:sz w:val="20"/>
          <w:szCs w:val="20"/>
        </w:rPr>
        <w:t>O</w:t>
      </w:r>
      <w:r w:rsidRPr="00062DAE">
        <w:rPr>
          <w:rFonts w:ascii="Century Gothic" w:eastAsia="Montserrat" w:hAnsi="Century Gothic" w:cs="Montserrat"/>
          <w:sz w:val="20"/>
          <w:szCs w:val="20"/>
        </w:rPr>
        <w:t>FILTRO: vide memorial descritivo do fabricante do sistema.</w:t>
      </w:r>
    </w:p>
    <w:p w14:paraId="6C942E07" w14:textId="3C791DAE" w:rsidR="00351253" w:rsidRPr="00062DAE" w:rsidRDefault="00351253" w:rsidP="00BD4BC1">
      <w:pPr>
        <w:spacing w:before="120"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5.4- SUMIDOURO:</w:t>
      </w:r>
      <w:r w:rsidR="00BD4BC1">
        <w:rPr>
          <w:rFonts w:ascii="Century Gothic" w:eastAsia="Montserrat" w:hAnsi="Century Gothic" w:cs="Montserrat"/>
          <w:sz w:val="20"/>
          <w:szCs w:val="20"/>
        </w:rPr>
        <w:t xml:space="preserve"> </w:t>
      </w:r>
      <w:r w:rsidRPr="00062DAE">
        <w:rPr>
          <w:rFonts w:ascii="Century Gothic" w:eastAsia="Montserrat" w:hAnsi="Century Gothic" w:cs="Montserrat"/>
          <w:sz w:val="20"/>
          <w:szCs w:val="20"/>
        </w:rPr>
        <w:t>Os sumidouros ou poços absorventes são secos escavados no chão e não impermeabilizados, que orientam a infiltração de água residual no solo.</w:t>
      </w:r>
    </w:p>
    <w:p w14:paraId="0BB6C080" w14:textId="77777777" w:rsidR="00351253"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 xml:space="preserve">As dimensões dos sumidouros são determinadas em função da capacidade de absorção do terreno, conforme especificado pela NBR 13690/07, devendo considerar como área útil de absorção as superfícies do fundo e as paredes laterais, até o nível de entrada do efluente do </w:t>
      </w:r>
      <w:proofErr w:type="spellStart"/>
      <w:r w:rsidRPr="00062DAE">
        <w:rPr>
          <w:rFonts w:ascii="Century Gothic" w:eastAsia="Montserrat" w:hAnsi="Century Gothic" w:cs="Montserrat"/>
          <w:sz w:val="20"/>
          <w:szCs w:val="20"/>
        </w:rPr>
        <w:t>Biofiltro</w:t>
      </w:r>
      <w:proofErr w:type="spellEnd"/>
      <w:r w:rsidRPr="00062DAE">
        <w:rPr>
          <w:rFonts w:ascii="Century Gothic" w:eastAsia="Montserrat" w:hAnsi="Century Gothic" w:cs="Montserrat"/>
          <w:sz w:val="20"/>
          <w:szCs w:val="20"/>
        </w:rPr>
        <w:t>.</w:t>
      </w:r>
    </w:p>
    <w:p w14:paraId="451F07A6" w14:textId="2EBF9EBD" w:rsidR="00621CFB" w:rsidRDefault="00621CFB" w:rsidP="00621CFB">
      <w:pPr>
        <w:pBdr>
          <w:top w:val="nil"/>
          <w:left w:val="nil"/>
          <w:bottom w:val="nil"/>
          <w:right w:val="nil"/>
          <w:between w:val="nil"/>
        </w:pBdr>
        <w:spacing w:after="120"/>
        <w:ind w:left="567"/>
        <w:jc w:val="both"/>
        <w:rPr>
          <w:rFonts w:ascii="Century Gothic" w:eastAsia="Montserrat" w:hAnsi="Century Gothic" w:cs="Montserrat"/>
          <w:sz w:val="20"/>
          <w:szCs w:val="20"/>
        </w:rPr>
      </w:pPr>
      <w:r w:rsidRPr="00621CFB">
        <w:rPr>
          <w:rFonts w:ascii="Century Gothic" w:eastAsia="Montserrat" w:hAnsi="Century Gothic" w:cs="Montserrat"/>
          <w:sz w:val="20"/>
          <w:szCs w:val="20"/>
        </w:rPr>
        <w:t xml:space="preserve">O </w:t>
      </w:r>
      <w:r>
        <w:rPr>
          <w:rFonts w:ascii="Century Gothic" w:eastAsia="Montserrat" w:hAnsi="Century Gothic" w:cs="Montserrat"/>
          <w:sz w:val="20"/>
          <w:szCs w:val="20"/>
        </w:rPr>
        <w:t>volume de esgoto</w:t>
      </w:r>
      <w:r w:rsidRPr="00621CFB">
        <w:rPr>
          <w:rFonts w:ascii="Century Gothic" w:eastAsia="Montserrat" w:hAnsi="Century Gothic" w:cs="Montserrat"/>
          <w:sz w:val="20"/>
          <w:szCs w:val="20"/>
        </w:rPr>
        <w:t xml:space="preserve"> foi estimado com base </w:t>
      </w:r>
      <w:r>
        <w:rPr>
          <w:rFonts w:ascii="Century Gothic" w:eastAsia="Montserrat" w:hAnsi="Century Gothic" w:cs="Montserrat"/>
          <w:sz w:val="20"/>
          <w:szCs w:val="20"/>
        </w:rPr>
        <w:t>na tabela 3.14</w:t>
      </w:r>
      <w:r w:rsidRPr="00621CFB">
        <w:rPr>
          <w:rFonts w:ascii="Century Gothic" w:eastAsia="Montserrat" w:hAnsi="Century Gothic" w:cs="Montserrat"/>
          <w:sz w:val="20"/>
          <w:szCs w:val="20"/>
        </w:rPr>
        <w:t xml:space="preserve"> (Páginas </w:t>
      </w:r>
      <w:r>
        <w:rPr>
          <w:rFonts w:ascii="Century Gothic" w:eastAsia="Montserrat" w:hAnsi="Century Gothic" w:cs="Montserrat"/>
          <w:sz w:val="20"/>
          <w:szCs w:val="20"/>
        </w:rPr>
        <w:t>225</w:t>
      </w:r>
      <w:r w:rsidRPr="00621CFB">
        <w:rPr>
          <w:rFonts w:ascii="Century Gothic" w:eastAsia="Montserrat" w:hAnsi="Century Gothic" w:cs="Montserrat"/>
          <w:sz w:val="20"/>
          <w:szCs w:val="20"/>
        </w:rPr>
        <w:t xml:space="preserve">) do livro “Instalações Prediais Hidráulico – Sanitárias: princípios básicos para elaboração de projetos” (ROBERTO DE CARVALHO JÚNIOR – 4ª Ed. – São Paulo: </w:t>
      </w:r>
      <w:proofErr w:type="spellStart"/>
      <w:r w:rsidRPr="00621CFB">
        <w:rPr>
          <w:rFonts w:ascii="Century Gothic" w:eastAsia="Montserrat" w:hAnsi="Century Gothic" w:cs="Montserrat"/>
          <w:sz w:val="20"/>
          <w:szCs w:val="20"/>
        </w:rPr>
        <w:t>Blucher</w:t>
      </w:r>
      <w:proofErr w:type="spellEnd"/>
      <w:r w:rsidRPr="00621CFB">
        <w:rPr>
          <w:rFonts w:ascii="Century Gothic" w:eastAsia="Montserrat" w:hAnsi="Century Gothic" w:cs="Montserrat"/>
          <w:sz w:val="20"/>
          <w:szCs w:val="20"/>
        </w:rPr>
        <w:t>, 2020).</w:t>
      </w:r>
      <w:r>
        <w:rPr>
          <w:rFonts w:ascii="Century Gothic" w:eastAsia="Montserrat" w:hAnsi="Century Gothic" w:cs="Montserrat"/>
          <w:sz w:val="20"/>
          <w:szCs w:val="20"/>
        </w:rPr>
        <w:t xml:space="preserve"> Considerou-se o cálculo </w:t>
      </w:r>
      <w:r w:rsidR="002119DF">
        <w:rPr>
          <w:rFonts w:ascii="Century Gothic" w:eastAsia="Montserrat" w:hAnsi="Century Gothic" w:cs="Montserrat"/>
          <w:sz w:val="20"/>
          <w:szCs w:val="20"/>
        </w:rPr>
        <w:t xml:space="preserve">da contribuição de despejo (C) </w:t>
      </w:r>
      <w:r>
        <w:rPr>
          <w:rFonts w:ascii="Century Gothic" w:eastAsia="Montserrat" w:hAnsi="Century Gothic" w:cs="Montserrat"/>
          <w:sz w:val="20"/>
          <w:szCs w:val="20"/>
        </w:rPr>
        <w:t>por unidade de bacia sanitária</w:t>
      </w:r>
      <w:r w:rsidR="002119DF">
        <w:rPr>
          <w:rFonts w:ascii="Century Gothic" w:eastAsia="Montserrat" w:hAnsi="Century Gothic" w:cs="Montserrat"/>
          <w:sz w:val="20"/>
          <w:szCs w:val="20"/>
        </w:rPr>
        <w:t>.</w:t>
      </w:r>
    </w:p>
    <w:p w14:paraId="286CB427" w14:textId="5F8DB5B1" w:rsidR="00621CFB" w:rsidRDefault="00621CFB" w:rsidP="00621CFB">
      <w:pPr>
        <w:pBdr>
          <w:top w:val="nil"/>
          <w:left w:val="nil"/>
          <w:bottom w:val="nil"/>
          <w:right w:val="nil"/>
          <w:between w:val="nil"/>
        </w:pBdr>
        <w:spacing w:after="120"/>
        <w:ind w:left="567"/>
        <w:jc w:val="both"/>
        <w:rPr>
          <w:rFonts w:ascii="Century Gothic" w:eastAsia="Montserrat" w:hAnsi="Century Gothic" w:cs="Montserrat"/>
          <w:sz w:val="20"/>
          <w:szCs w:val="20"/>
        </w:rPr>
      </w:pPr>
      <w:r>
        <w:rPr>
          <w:rFonts w:ascii="Century Gothic" w:eastAsia="Montserrat" w:hAnsi="Century Gothic" w:cs="Montserrat"/>
          <w:sz w:val="20"/>
          <w:szCs w:val="20"/>
        </w:rPr>
        <w:t xml:space="preserve">Portanto: </w:t>
      </w:r>
    </w:p>
    <w:p w14:paraId="01366BBC" w14:textId="36090203" w:rsidR="00621CFB" w:rsidRDefault="00621CFB" w:rsidP="00621CFB">
      <w:pPr>
        <w:pBdr>
          <w:top w:val="nil"/>
          <w:left w:val="nil"/>
          <w:bottom w:val="nil"/>
          <w:right w:val="nil"/>
          <w:between w:val="nil"/>
        </w:pBdr>
        <w:spacing w:after="120"/>
        <w:ind w:left="567"/>
        <w:jc w:val="both"/>
        <w:rPr>
          <w:rFonts w:ascii="Century Gothic" w:eastAsia="Montserrat" w:hAnsi="Century Gothic" w:cs="Montserrat"/>
          <w:sz w:val="20"/>
          <w:szCs w:val="20"/>
        </w:rPr>
      </w:pPr>
      <w:r>
        <w:rPr>
          <w:rFonts w:ascii="Century Gothic" w:eastAsia="Montserrat" w:hAnsi="Century Gothic" w:cs="Montserrat"/>
          <w:sz w:val="20"/>
          <w:szCs w:val="20"/>
        </w:rPr>
        <w:t>Para cada Bacia sanitária considera-se 480L por dia.</w:t>
      </w:r>
    </w:p>
    <w:p w14:paraId="4D5448F5" w14:textId="77777777" w:rsidR="002119DF" w:rsidRDefault="00621CFB" w:rsidP="002119DF">
      <w:pPr>
        <w:pBdr>
          <w:top w:val="nil"/>
          <w:left w:val="nil"/>
          <w:bottom w:val="nil"/>
          <w:right w:val="nil"/>
          <w:between w:val="nil"/>
        </w:pBdr>
        <w:spacing w:after="120"/>
        <w:ind w:left="567"/>
        <w:jc w:val="both"/>
        <w:rPr>
          <w:rFonts w:ascii="Century Gothic" w:eastAsia="Montserrat" w:hAnsi="Century Gothic" w:cs="Montserrat"/>
          <w:sz w:val="20"/>
          <w:szCs w:val="20"/>
        </w:rPr>
      </w:pPr>
      <w:r>
        <w:rPr>
          <w:rFonts w:ascii="Century Gothic" w:eastAsia="Montserrat" w:hAnsi="Century Gothic" w:cs="Montserrat"/>
          <w:sz w:val="20"/>
          <w:szCs w:val="20"/>
        </w:rPr>
        <w:t>02 Bacias sanitárias = 960L por dia.</w:t>
      </w:r>
    </w:p>
    <w:p w14:paraId="7D03AF03" w14:textId="21156870" w:rsidR="00351253" w:rsidRPr="00062DAE" w:rsidRDefault="00351253" w:rsidP="002119DF">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lastRenderedPageBreak/>
        <w:t>As dimensões do sumidouro são determinadas em função de:</w:t>
      </w:r>
    </w:p>
    <w:p w14:paraId="115DEEFE" w14:textId="77777777"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V=N x C</w:t>
      </w:r>
      <w:r w:rsidRPr="00062DAE">
        <w:rPr>
          <w:rFonts w:ascii="Century Gothic" w:eastAsia="Montserrat" w:hAnsi="Century Gothic" w:cs="Montserrat"/>
          <w:sz w:val="20"/>
          <w:szCs w:val="20"/>
        </w:rPr>
        <w:tab/>
        <w:t xml:space="preserve">    e</w:t>
      </w:r>
      <w:r w:rsidRPr="00062DAE">
        <w:rPr>
          <w:rFonts w:ascii="Century Gothic" w:eastAsia="Montserrat" w:hAnsi="Century Gothic" w:cs="Montserrat"/>
          <w:sz w:val="20"/>
          <w:szCs w:val="20"/>
        </w:rPr>
        <w:tab/>
        <w:t xml:space="preserve">A= V / </w:t>
      </w:r>
      <w:proofErr w:type="spellStart"/>
      <w:r w:rsidRPr="00062DAE">
        <w:rPr>
          <w:rFonts w:ascii="Century Gothic" w:eastAsia="Montserrat" w:hAnsi="Century Gothic" w:cs="Montserrat"/>
          <w:sz w:val="20"/>
          <w:szCs w:val="20"/>
        </w:rPr>
        <w:t>Ci</w:t>
      </w:r>
      <w:proofErr w:type="spellEnd"/>
    </w:p>
    <w:p w14:paraId="5BA64523" w14:textId="77777777"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Onde:</w:t>
      </w:r>
    </w:p>
    <w:p w14:paraId="14B738C4" w14:textId="77777777"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V – Volume em litros</w:t>
      </w:r>
    </w:p>
    <w:p w14:paraId="54098401" w14:textId="27C56D66"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N – Número de contribuintes</w:t>
      </w:r>
      <w:r w:rsidR="002119DF">
        <w:rPr>
          <w:rFonts w:ascii="Century Gothic" w:eastAsia="Montserrat" w:hAnsi="Century Gothic" w:cs="Montserrat"/>
          <w:sz w:val="20"/>
          <w:szCs w:val="20"/>
        </w:rPr>
        <w:t xml:space="preserve"> </w:t>
      </w:r>
    </w:p>
    <w:p w14:paraId="0C19FB2D" w14:textId="1A5C075A"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C – Contribuição de despejos</w:t>
      </w:r>
      <w:r w:rsidR="00DB76AE">
        <w:rPr>
          <w:rFonts w:ascii="Century Gothic" w:eastAsia="Montserrat" w:hAnsi="Century Gothic" w:cs="Montserrat"/>
          <w:sz w:val="20"/>
          <w:szCs w:val="20"/>
        </w:rPr>
        <w:t xml:space="preserve"> (480L por bacia sanitária)</w:t>
      </w:r>
    </w:p>
    <w:p w14:paraId="5BC59489" w14:textId="77777777"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A – Área de infiltração</w:t>
      </w:r>
    </w:p>
    <w:p w14:paraId="45E02589" w14:textId="77777777"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proofErr w:type="spellStart"/>
      <w:r w:rsidRPr="00062DAE">
        <w:rPr>
          <w:rFonts w:ascii="Century Gothic" w:eastAsia="Montserrat" w:hAnsi="Century Gothic" w:cs="Montserrat"/>
          <w:sz w:val="20"/>
          <w:szCs w:val="20"/>
        </w:rPr>
        <w:t>Ci</w:t>
      </w:r>
      <w:proofErr w:type="spellEnd"/>
      <w:r w:rsidRPr="00062DAE">
        <w:rPr>
          <w:rFonts w:ascii="Century Gothic" w:eastAsia="Montserrat" w:hAnsi="Century Gothic" w:cs="Montserrat"/>
          <w:sz w:val="20"/>
          <w:szCs w:val="20"/>
        </w:rPr>
        <w:t xml:space="preserve"> – Coeficiente de Infiltração (50 </w:t>
      </w:r>
      <w:proofErr w:type="spellStart"/>
      <w:r w:rsidRPr="00062DAE">
        <w:rPr>
          <w:rFonts w:ascii="Century Gothic" w:eastAsia="Montserrat" w:hAnsi="Century Gothic" w:cs="Montserrat"/>
          <w:sz w:val="20"/>
          <w:szCs w:val="20"/>
        </w:rPr>
        <w:t>lt</w:t>
      </w:r>
      <w:proofErr w:type="spellEnd"/>
      <w:r w:rsidRPr="00062DAE">
        <w:rPr>
          <w:rFonts w:ascii="Century Gothic" w:eastAsia="Montserrat" w:hAnsi="Century Gothic" w:cs="Montserrat"/>
          <w:sz w:val="20"/>
          <w:szCs w:val="20"/>
        </w:rPr>
        <w:t>/m²/dia)</w:t>
      </w:r>
    </w:p>
    <w:p w14:paraId="430CC379" w14:textId="5592B190"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 xml:space="preserve">N = </w:t>
      </w:r>
      <w:r w:rsidR="002119DF">
        <w:rPr>
          <w:rFonts w:ascii="Century Gothic" w:eastAsia="Montserrat" w:hAnsi="Century Gothic" w:cs="Montserrat"/>
          <w:sz w:val="20"/>
          <w:szCs w:val="20"/>
        </w:rPr>
        <w:t>2 bacias sanitárias</w:t>
      </w:r>
    </w:p>
    <w:p w14:paraId="5BB3D677" w14:textId="412CBB50"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 xml:space="preserve">C = </w:t>
      </w:r>
      <w:r w:rsidR="002119DF">
        <w:rPr>
          <w:rFonts w:ascii="Century Gothic" w:eastAsia="Montserrat" w:hAnsi="Century Gothic" w:cs="Montserrat"/>
          <w:sz w:val="20"/>
          <w:szCs w:val="20"/>
        </w:rPr>
        <w:t>480L por bacia sanitária</w:t>
      </w:r>
    </w:p>
    <w:p w14:paraId="1D378772" w14:textId="04903A1A"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V = (</w:t>
      </w:r>
      <w:r w:rsidR="00234D13">
        <w:rPr>
          <w:rFonts w:ascii="Century Gothic" w:eastAsia="Montserrat" w:hAnsi="Century Gothic" w:cs="Montserrat"/>
          <w:sz w:val="20"/>
          <w:szCs w:val="20"/>
        </w:rPr>
        <w:t>480x2</w:t>
      </w:r>
      <w:r w:rsidRPr="00062DAE">
        <w:rPr>
          <w:rFonts w:ascii="Century Gothic" w:eastAsia="Montserrat" w:hAnsi="Century Gothic" w:cs="Montserrat"/>
          <w:sz w:val="20"/>
          <w:szCs w:val="20"/>
        </w:rPr>
        <w:t xml:space="preserve">) = </w:t>
      </w:r>
      <w:r w:rsidR="00DB76AE">
        <w:rPr>
          <w:rFonts w:ascii="Century Gothic" w:eastAsia="Montserrat" w:hAnsi="Century Gothic" w:cs="Montserrat"/>
          <w:sz w:val="20"/>
          <w:szCs w:val="20"/>
        </w:rPr>
        <w:t>960</w:t>
      </w:r>
      <w:r w:rsidR="00DA78E4">
        <w:rPr>
          <w:rFonts w:ascii="Century Gothic" w:eastAsia="Montserrat" w:hAnsi="Century Gothic" w:cs="Montserrat"/>
          <w:sz w:val="20"/>
          <w:szCs w:val="20"/>
        </w:rPr>
        <w:t xml:space="preserve"> </w:t>
      </w:r>
      <w:r w:rsidRPr="00062DAE">
        <w:rPr>
          <w:rFonts w:ascii="Century Gothic" w:eastAsia="Montserrat" w:hAnsi="Century Gothic" w:cs="Montserrat"/>
          <w:sz w:val="20"/>
          <w:szCs w:val="20"/>
        </w:rPr>
        <w:t>litros</w:t>
      </w:r>
      <w:r w:rsidR="00DB76AE">
        <w:rPr>
          <w:rFonts w:ascii="Century Gothic" w:eastAsia="Montserrat" w:hAnsi="Century Gothic" w:cs="Montserrat"/>
          <w:sz w:val="20"/>
          <w:szCs w:val="20"/>
        </w:rPr>
        <w:t xml:space="preserve"> </w:t>
      </w:r>
    </w:p>
    <w:p w14:paraId="7653EFAF" w14:textId="3C6EE0AA" w:rsidR="00351253"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234D13">
        <w:rPr>
          <w:rFonts w:ascii="Century Gothic" w:eastAsia="Montserrat" w:hAnsi="Century Gothic" w:cs="Montserrat"/>
          <w:sz w:val="20"/>
          <w:szCs w:val="20"/>
        </w:rPr>
        <w:t xml:space="preserve">A= </w:t>
      </w:r>
      <w:r w:rsidR="00DA78E4" w:rsidRPr="00234D13">
        <w:rPr>
          <w:rFonts w:ascii="Century Gothic" w:eastAsia="Montserrat" w:hAnsi="Century Gothic" w:cs="Montserrat"/>
          <w:sz w:val="20"/>
          <w:szCs w:val="20"/>
        </w:rPr>
        <w:t>960</w:t>
      </w:r>
      <w:r w:rsidRPr="00234D13">
        <w:rPr>
          <w:rFonts w:ascii="Century Gothic" w:eastAsia="Montserrat" w:hAnsi="Century Gothic" w:cs="Montserrat"/>
          <w:sz w:val="20"/>
          <w:szCs w:val="20"/>
        </w:rPr>
        <w:t xml:space="preserve">/50 = </w:t>
      </w:r>
      <w:r w:rsidR="00DA78E4" w:rsidRPr="00234D13">
        <w:rPr>
          <w:rFonts w:ascii="Century Gothic" w:eastAsia="Montserrat" w:hAnsi="Century Gothic" w:cs="Montserrat"/>
          <w:b/>
          <w:bCs/>
          <w:sz w:val="20"/>
          <w:szCs w:val="20"/>
        </w:rPr>
        <w:t>19</w:t>
      </w:r>
      <w:r w:rsidR="00284604" w:rsidRPr="00234D13">
        <w:rPr>
          <w:rFonts w:ascii="Century Gothic" w:eastAsia="Montserrat" w:hAnsi="Century Gothic" w:cs="Montserrat"/>
          <w:b/>
          <w:bCs/>
          <w:sz w:val="20"/>
          <w:szCs w:val="20"/>
        </w:rPr>
        <w:t>,</w:t>
      </w:r>
      <w:r w:rsidR="00DA78E4" w:rsidRPr="00234D13">
        <w:rPr>
          <w:rFonts w:ascii="Century Gothic" w:eastAsia="Montserrat" w:hAnsi="Century Gothic" w:cs="Montserrat"/>
          <w:b/>
          <w:bCs/>
          <w:sz w:val="20"/>
          <w:szCs w:val="20"/>
        </w:rPr>
        <w:t>2</w:t>
      </w:r>
      <w:r w:rsidR="00284604" w:rsidRPr="00234D13">
        <w:rPr>
          <w:rFonts w:ascii="Century Gothic" w:eastAsia="Montserrat" w:hAnsi="Century Gothic" w:cs="Montserrat"/>
          <w:b/>
          <w:bCs/>
          <w:sz w:val="20"/>
          <w:szCs w:val="20"/>
        </w:rPr>
        <w:t>0</w:t>
      </w:r>
      <w:r w:rsidRPr="00234D13">
        <w:rPr>
          <w:rFonts w:ascii="Century Gothic" w:eastAsia="Montserrat" w:hAnsi="Century Gothic" w:cs="Montserrat"/>
          <w:b/>
          <w:bCs/>
          <w:sz w:val="20"/>
          <w:szCs w:val="20"/>
        </w:rPr>
        <w:t xml:space="preserve"> m</w:t>
      </w:r>
      <w:r w:rsidR="00DA78E4" w:rsidRPr="00234D13">
        <w:rPr>
          <w:rFonts w:ascii="Century Gothic" w:eastAsia="Montserrat" w:hAnsi="Century Gothic" w:cs="Montserrat"/>
          <w:b/>
          <w:bCs/>
          <w:sz w:val="20"/>
          <w:szCs w:val="20"/>
        </w:rPr>
        <w:t>²</w:t>
      </w:r>
      <w:r w:rsidRPr="00234D13">
        <w:rPr>
          <w:rFonts w:ascii="Century Gothic" w:eastAsia="Montserrat" w:hAnsi="Century Gothic" w:cs="Montserrat"/>
          <w:b/>
          <w:bCs/>
          <w:sz w:val="20"/>
          <w:szCs w:val="20"/>
        </w:rPr>
        <w:t xml:space="preserve"> (Área necessária)</w:t>
      </w:r>
      <w:r w:rsidRPr="00062DAE">
        <w:rPr>
          <w:rFonts w:ascii="Century Gothic" w:eastAsia="Montserrat" w:hAnsi="Century Gothic" w:cs="Montserrat"/>
          <w:sz w:val="20"/>
          <w:szCs w:val="20"/>
        </w:rPr>
        <w:t xml:space="preserve"> </w:t>
      </w:r>
    </w:p>
    <w:p w14:paraId="29FB8D14" w14:textId="77777777" w:rsidR="00234D13" w:rsidRPr="00062DAE" w:rsidRDefault="00234D13" w:rsidP="00351253">
      <w:pPr>
        <w:pBdr>
          <w:top w:val="nil"/>
          <w:left w:val="nil"/>
          <w:bottom w:val="nil"/>
          <w:right w:val="nil"/>
          <w:between w:val="nil"/>
        </w:pBdr>
        <w:spacing w:after="120"/>
        <w:ind w:left="567"/>
        <w:jc w:val="both"/>
        <w:rPr>
          <w:rFonts w:ascii="Century Gothic" w:eastAsia="Montserrat" w:hAnsi="Century Gothic" w:cs="Montserrat"/>
          <w:sz w:val="20"/>
          <w:szCs w:val="20"/>
        </w:rPr>
      </w:pPr>
    </w:p>
    <w:p w14:paraId="0D1F1386" w14:textId="4AC98815" w:rsidR="00351253"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 xml:space="preserve">Assim adota-se </w:t>
      </w:r>
      <w:r w:rsidR="00BD4BC1">
        <w:rPr>
          <w:rFonts w:ascii="Century Gothic" w:eastAsia="Montserrat" w:hAnsi="Century Gothic" w:cs="Montserrat"/>
          <w:sz w:val="20"/>
          <w:szCs w:val="20"/>
        </w:rPr>
        <w:t>um</w:t>
      </w:r>
      <w:r w:rsidRPr="00062DAE">
        <w:rPr>
          <w:rFonts w:ascii="Century Gothic" w:eastAsia="Montserrat" w:hAnsi="Century Gothic" w:cs="Montserrat"/>
          <w:sz w:val="20"/>
          <w:szCs w:val="20"/>
        </w:rPr>
        <w:t xml:space="preserve"> </w:t>
      </w:r>
      <w:r w:rsidR="00DD54DC">
        <w:rPr>
          <w:rFonts w:ascii="Century Gothic" w:eastAsia="Montserrat" w:hAnsi="Century Gothic" w:cs="Montserrat"/>
          <w:sz w:val="20"/>
          <w:szCs w:val="20"/>
        </w:rPr>
        <w:t>s</w:t>
      </w:r>
      <w:r w:rsidRPr="00062DAE">
        <w:rPr>
          <w:rFonts w:ascii="Century Gothic" w:eastAsia="Montserrat" w:hAnsi="Century Gothic" w:cs="Montserrat"/>
          <w:sz w:val="20"/>
          <w:szCs w:val="20"/>
        </w:rPr>
        <w:t xml:space="preserve">umidouro com as </w:t>
      </w:r>
      <w:r w:rsidR="00DD54DC">
        <w:rPr>
          <w:rFonts w:ascii="Century Gothic" w:eastAsia="Montserrat" w:hAnsi="Century Gothic" w:cs="Montserrat"/>
          <w:sz w:val="20"/>
          <w:szCs w:val="20"/>
        </w:rPr>
        <w:t xml:space="preserve">respectivas </w:t>
      </w:r>
      <w:r w:rsidRPr="00062DAE">
        <w:rPr>
          <w:rFonts w:ascii="Century Gothic" w:eastAsia="Montserrat" w:hAnsi="Century Gothic" w:cs="Montserrat"/>
          <w:sz w:val="20"/>
          <w:szCs w:val="20"/>
        </w:rPr>
        <w:t>dimensões:</w:t>
      </w:r>
    </w:p>
    <w:p w14:paraId="23CB71F5" w14:textId="77777777" w:rsidR="00DD54DC" w:rsidRDefault="00DD54DC" w:rsidP="00351253">
      <w:pPr>
        <w:pBdr>
          <w:top w:val="nil"/>
          <w:left w:val="nil"/>
          <w:bottom w:val="nil"/>
          <w:right w:val="nil"/>
          <w:between w:val="nil"/>
        </w:pBdr>
        <w:spacing w:after="120"/>
        <w:ind w:left="567"/>
        <w:jc w:val="both"/>
        <w:rPr>
          <w:rFonts w:ascii="Century Gothic" w:eastAsia="Montserrat" w:hAnsi="Century Gothic" w:cs="Montserrat"/>
          <w:sz w:val="20"/>
          <w:szCs w:val="20"/>
        </w:rPr>
      </w:pPr>
    </w:p>
    <w:p w14:paraId="5F5B8A38" w14:textId="0DC49F1A" w:rsidR="00234D13" w:rsidRPr="00DD54DC" w:rsidRDefault="00DD54DC" w:rsidP="00234D13">
      <w:pPr>
        <w:pBdr>
          <w:top w:val="nil"/>
          <w:left w:val="nil"/>
          <w:bottom w:val="nil"/>
          <w:right w:val="nil"/>
          <w:between w:val="nil"/>
        </w:pBdr>
        <w:spacing w:after="120"/>
        <w:ind w:left="567"/>
        <w:jc w:val="both"/>
        <w:rPr>
          <w:rFonts w:ascii="Century Gothic" w:eastAsia="Montserrat" w:hAnsi="Century Gothic" w:cs="Montserrat"/>
          <w:sz w:val="20"/>
          <w:szCs w:val="20"/>
        </w:rPr>
      </w:pPr>
      <w:r>
        <w:rPr>
          <w:rFonts w:ascii="Century Gothic" w:eastAsia="Montserrat" w:hAnsi="Century Gothic" w:cs="Montserrat"/>
          <w:sz w:val="20"/>
          <w:szCs w:val="20"/>
        </w:rPr>
        <w:t>SUMIDOURO</w:t>
      </w:r>
      <w:r w:rsidR="00234D13">
        <w:rPr>
          <w:rFonts w:ascii="Century Gothic" w:eastAsia="Montserrat" w:hAnsi="Century Gothic" w:cs="Montserrat"/>
          <w:sz w:val="20"/>
          <w:szCs w:val="20"/>
        </w:rPr>
        <w:t>:</w:t>
      </w:r>
    </w:p>
    <w:p w14:paraId="6C5FE285" w14:textId="2AFB309B" w:rsidR="00DD54DC" w:rsidRPr="00062DAE" w:rsidRDefault="00DD54DC" w:rsidP="00DD54DC">
      <w:pPr>
        <w:pBdr>
          <w:top w:val="nil"/>
          <w:left w:val="nil"/>
          <w:bottom w:val="nil"/>
          <w:right w:val="nil"/>
          <w:between w:val="nil"/>
        </w:pBdr>
        <w:spacing w:after="120"/>
        <w:ind w:left="567"/>
        <w:jc w:val="both"/>
        <w:rPr>
          <w:rFonts w:ascii="Century Gothic" w:eastAsia="Montserrat" w:hAnsi="Century Gothic" w:cs="Montserrat"/>
          <w:b/>
          <w:bCs/>
          <w:sz w:val="20"/>
          <w:szCs w:val="20"/>
        </w:rPr>
      </w:pPr>
      <w:r w:rsidRPr="00062DAE">
        <w:rPr>
          <w:rFonts w:ascii="Century Gothic" w:eastAsia="Montserrat" w:hAnsi="Century Gothic" w:cs="Montserrat"/>
          <w:b/>
          <w:bCs/>
          <w:sz w:val="20"/>
          <w:szCs w:val="20"/>
        </w:rPr>
        <w:t xml:space="preserve">L = </w:t>
      </w:r>
      <w:r w:rsidR="003B6FD3">
        <w:rPr>
          <w:rFonts w:ascii="Century Gothic" w:eastAsia="Montserrat" w:hAnsi="Century Gothic" w:cs="Montserrat"/>
          <w:b/>
          <w:bCs/>
          <w:sz w:val="20"/>
          <w:szCs w:val="20"/>
        </w:rPr>
        <w:t>2</w:t>
      </w:r>
      <w:r>
        <w:rPr>
          <w:rFonts w:ascii="Century Gothic" w:eastAsia="Montserrat" w:hAnsi="Century Gothic" w:cs="Montserrat"/>
          <w:b/>
          <w:bCs/>
          <w:sz w:val="20"/>
          <w:szCs w:val="20"/>
        </w:rPr>
        <w:t>,00</w:t>
      </w:r>
      <w:r w:rsidRPr="00062DAE">
        <w:rPr>
          <w:rFonts w:ascii="Century Gothic" w:eastAsia="Montserrat" w:hAnsi="Century Gothic" w:cs="Montserrat"/>
          <w:b/>
          <w:bCs/>
          <w:sz w:val="20"/>
          <w:szCs w:val="20"/>
        </w:rPr>
        <w:t xml:space="preserve"> m</w:t>
      </w:r>
    </w:p>
    <w:p w14:paraId="3581FF3B" w14:textId="0A187314" w:rsidR="00DD54DC" w:rsidRPr="00062DAE" w:rsidRDefault="00DD54DC" w:rsidP="00DD54DC">
      <w:pPr>
        <w:pBdr>
          <w:top w:val="nil"/>
          <w:left w:val="nil"/>
          <w:bottom w:val="nil"/>
          <w:right w:val="nil"/>
          <w:between w:val="nil"/>
        </w:pBdr>
        <w:spacing w:after="120"/>
        <w:ind w:left="567"/>
        <w:jc w:val="both"/>
        <w:rPr>
          <w:rFonts w:ascii="Century Gothic" w:eastAsia="Montserrat" w:hAnsi="Century Gothic" w:cs="Montserrat"/>
          <w:b/>
          <w:bCs/>
          <w:sz w:val="20"/>
          <w:szCs w:val="20"/>
        </w:rPr>
      </w:pPr>
      <w:r w:rsidRPr="00062DAE">
        <w:rPr>
          <w:rFonts w:ascii="Century Gothic" w:eastAsia="Montserrat" w:hAnsi="Century Gothic" w:cs="Montserrat"/>
          <w:b/>
          <w:bCs/>
          <w:sz w:val="20"/>
          <w:szCs w:val="20"/>
        </w:rPr>
        <w:t xml:space="preserve">C = </w:t>
      </w:r>
      <w:r w:rsidR="003B6FD3">
        <w:rPr>
          <w:rFonts w:ascii="Century Gothic" w:eastAsia="Montserrat" w:hAnsi="Century Gothic" w:cs="Montserrat"/>
          <w:b/>
          <w:bCs/>
          <w:sz w:val="20"/>
          <w:szCs w:val="20"/>
        </w:rPr>
        <w:t>3,00</w:t>
      </w:r>
      <w:r w:rsidRPr="00062DAE">
        <w:rPr>
          <w:rFonts w:ascii="Century Gothic" w:eastAsia="Montserrat" w:hAnsi="Century Gothic" w:cs="Montserrat"/>
          <w:b/>
          <w:bCs/>
          <w:sz w:val="20"/>
          <w:szCs w:val="20"/>
        </w:rPr>
        <w:t xml:space="preserve"> m</w:t>
      </w:r>
    </w:p>
    <w:p w14:paraId="57293819" w14:textId="375C0C63" w:rsidR="00DD54DC" w:rsidRPr="00062DAE" w:rsidRDefault="00DD54DC" w:rsidP="00DD54DC">
      <w:pPr>
        <w:pBdr>
          <w:top w:val="nil"/>
          <w:left w:val="nil"/>
          <w:bottom w:val="nil"/>
          <w:right w:val="nil"/>
          <w:between w:val="nil"/>
        </w:pBdr>
        <w:spacing w:after="120"/>
        <w:ind w:left="567"/>
        <w:jc w:val="both"/>
        <w:rPr>
          <w:rFonts w:ascii="Century Gothic" w:eastAsia="Montserrat" w:hAnsi="Century Gothic" w:cs="Montserrat"/>
          <w:b/>
          <w:bCs/>
          <w:sz w:val="20"/>
          <w:szCs w:val="20"/>
        </w:rPr>
      </w:pPr>
      <w:r w:rsidRPr="00062DAE">
        <w:rPr>
          <w:rFonts w:ascii="Century Gothic" w:eastAsia="Montserrat" w:hAnsi="Century Gothic" w:cs="Montserrat"/>
          <w:b/>
          <w:bCs/>
          <w:sz w:val="20"/>
          <w:szCs w:val="20"/>
        </w:rPr>
        <w:t xml:space="preserve">P = </w:t>
      </w:r>
      <w:r w:rsidR="003B6FD3">
        <w:rPr>
          <w:rFonts w:ascii="Century Gothic" w:eastAsia="Montserrat" w:hAnsi="Century Gothic" w:cs="Montserrat"/>
          <w:b/>
          <w:bCs/>
          <w:sz w:val="20"/>
          <w:szCs w:val="20"/>
        </w:rPr>
        <w:t>1,50</w:t>
      </w:r>
      <w:r w:rsidRPr="00062DAE">
        <w:rPr>
          <w:rFonts w:ascii="Century Gothic" w:eastAsia="Montserrat" w:hAnsi="Century Gothic" w:cs="Montserrat"/>
          <w:b/>
          <w:bCs/>
          <w:sz w:val="20"/>
          <w:szCs w:val="20"/>
        </w:rPr>
        <w:t xml:space="preserve"> m</w:t>
      </w:r>
    </w:p>
    <w:p w14:paraId="701D9A74" w14:textId="47D8572E" w:rsidR="00DD54DC" w:rsidRPr="00062DAE" w:rsidRDefault="00DD54DC" w:rsidP="00DD54DC">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Área de infiltração correspondente às dimensões adotadas ao sumidouro</w:t>
      </w:r>
      <w:r w:rsidR="004B221A">
        <w:rPr>
          <w:rFonts w:ascii="Century Gothic" w:eastAsia="Montserrat" w:hAnsi="Century Gothic" w:cs="Montserrat"/>
          <w:sz w:val="20"/>
          <w:szCs w:val="20"/>
        </w:rPr>
        <w:t xml:space="preserve"> utilizou-se a fórmula disponível na página 235 na Figura 3.37</w:t>
      </w:r>
      <w:r w:rsidRPr="00062DAE">
        <w:rPr>
          <w:rFonts w:ascii="Century Gothic" w:eastAsia="Montserrat" w:hAnsi="Century Gothic" w:cs="Montserrat"/>
          <w:sz w:val="20"/>
          <w:szCs w:val="20"/>
        </w:rPr>
        <w:t xml:space="preserve">: </w:t>
      </w:r>
    </w:p>
    <w:p w14:paraId="3ABB4B47" w14:textId="78A6B4D4" w:rsidR="00DD54DC" w:rsidRDefault="00DD54DC" w:rsidP="00DD54DC">
      <w:pPr>
        <w:pBdr>
          <w:top w:val="nil"/>
          <w:left w:val="nil"/>
          <w:bottom w:val="nil"/>
          <w:right w:val="nil"/>
          <w:between w:val="nil"/>
        </w:pBdr>
        <w:spacing w:after="120"/>
        <w:ind w:left="567"/>
        <w:jc w:val="both"/>
        <w:rPr>
          <w:rFonts w:ascii="Century Gothic" w:eastAsia="Montserrat" w:hAnsi="Century Gothic" w:cs="Montserrat"/>
          <w:sz w:val="20"/>
          <w:szCs w:val="20"/>
        </w:rPr>
      </w:pPr>
      <w:proofErr w:type="spellStart"/>
      <w:r w:rsidRPr="00062DAE">
        <w:rPr>
          <w:rFonts w:ascii="Century Gothic" w:eastAsia="Montserrat" w:hAnsi="Century Gothic" w:cs="Montserrat"/>
          <w:sz w:val="20"/>
          <w:szCs w:val="20"/>
        </w:rPr>
        <w:t>A</w:t>
      </w:r>
      <w:r w:rsidR="004B221A">
        <w:rPr>
          <w:rFonts w:ascii="Century Gothic" w:eastAsia="Montserrat" w:hAnsi="Century Gothic" w:cs="Montserrat"/>
          <w:sz w:val="20"/>
          <w:szCs w:val="20"/>
        </w:rPr>
        <w:t>total</w:t>
      </w:r>
      <w:proofErr w:type="spellEnd"/>
      <w:r w:rsidRPr="00062DAE">
        <w:rPr>
          <w:rFonts w:ascii="Century Gothic" w:eastAsia="Montserrat" w:hAnsi="Century Gothic" w:cs="Montserrat"/>
          <w:sz w:val="20"/>
          <w:szCs w:val="20"/>
        </w:rPr>
        <w:t xml:space="preserve">= </w:t>
      </w:r>
      <w:r w:rsidR="004B221A">
        <w:rPr>
          <w:rFonts w:ascii="Century Gothic" w:eastAsia="Montserrat" w:hAnsi="Century Gothic" w:cs="Montserrat"/>
          <w:sz w:val="20"/>
          <w:szCs w:val="20"/>
        </w:rPr>
        <w:t>CL + 2LH + 2CH</w:t>
      </w:r>
    </w:p>
    <w:p w14:paraId="7A2501C1" w14:textId="7341D61E" w:rsidR="003B6FD3" w:rsidRDefault="004B221A" w:rsidP="004B221A">
      <w:pPr>
        <w:pBdr>
          <w:top w:val="nil"/>
          <w:left w:val="nil"/>
          <w:bottom w:val="nil"/>
          <w:right w:val="nil"/>
          <w:between w:val="nil"/>
        </w:pBdr>
        <w:spacing w:after="120"/>
        <w:ind w:left="567"/>
        <w:jc w:val="both"/>
        <w:rPr>
          <w:rFonts w:ascii="Century Gothic" w:eastAsia="Montserrat" w:hAnsi="Century Gothic" w:cs="Montserrat"/>
          <w:sz w:val="20"/>
          <w:szCs w:val="20"/>
        </w:rPr>
      </w:pPr>
      <w:proofErr w:type="spellStart"/>
      <w:r w:rsidRPr="00062DAE">
        <w:rPr>
          <w:rFonts w:ascii="Century Gothic" w:eastAsia="Montserrat" w:hAnsi="Century Gothic" w:cs="Montserrat"/>
          <w:sz w:val="20"/>
          <w:szCs w:val="20"/>
        </w:rPr>
        <w:t>A</w:t>
      </w:r>
      <w:r>
        <w:rPr>
          <w:rFonts w:ascii="Century Gothic" w:eastAsia="Montserrat" w:hAnsi="Century Gothic" w:cs="Montserrat"/>
          <w:sz w:val="20"/>
          <w:szCs w:val="20"/>
        </w:rPr>
        <w:t>total</w:t>
      </w:r>
      <w:proofErr w:type="spellEnd"/>
      <w:r w:rsidRPr="00062DAE">
        <w:rPr>
          <w:rFonts w:ascii="Century Gothic" w:eastAsia="Montserrat" w:hAnsi="Century Gothic" w:cs="Montserrat"/>
          <w:sz w:val="20"/>
          <w:szCs w:val="20"/>
        </w:rPr>
        <w:t xml:space="preserve">= </w:t>
      </w:r>
      <w:r>
        <w:rPr>
          <w:rFonts w:ascii="Century Gothic" w:eastAsia="Montserrat" w:hAnsi="Century Gothic" w:cs="Montserrat"/>
          <w:sz w:val="20"/>
          <w:szCs w:val="20"/>
        </w:rPr>
        <w:t>(</w:t>
      </w:r>
      <w:proofErr w:type="gramStart"/>
      <w:r>
        <w:rPr>
          <w:rFonts w:ascii="Century Gothic" w:eastAsia="Montserrat" w:hAnsi="Century Gothic" w:cs="Montserrat"/>
          <w:sz w:val="20"/>
          <w:szCs w:val="20"/>
        </w:rPr>
        <w:t>3.2)+</w:t>
      </w:r>
      <w:proofErr w:type="gramEnd"/>
      <w:r>
        <w:rPr>
          <w:rFonts w:ascii="Century Gothic" w:eastAsia="Montserrat" w:hAnsi="Century Gothic" w:cs="Montserrat"/>
          <w:sz w:val="20"/>
          <w:szCs w:val="20"/>
        </w:rPr>
        <w:t xml:space="preserve"> 2 (2.1,50) + 2 (3.1,50) = </w:t>
      </w:r>
      <w:r w:rsidRPr="004B221A">
        <w:rPr>
          <w:rFonts w:ascii="Century Gothic" w:eastAsia="Montserrat" w:hAnsi="Century Gothic" w:cs="Montserrat"/>
          <w:b/>
          <w:bCs/>
          <w:sz w:val="20"/>
          <w:szCs w:val="20"/>
        </w:rPr>
        <w:t>21m</w:t>
      </w:r>
      <w:r w:rsidR="008C0321">
        <w:rPr>
          <w:rFonts w:ascii="Century Gothic" w:eastAsia="Montserrat" w:hAnsi="Century Gothic" w:cs="Montserrat"/>
          <w:b/>
          <w:bCs/>
          <w:sz w:val="20"/>
          <w:szCs w:val="20"/>
        </w:rPr>
        <w:t>²</w:t>
      </w:r>
      <w:r w:rsidRPr="004B221A">
        <w:rPr>
          <w:rFonts w:ascii="Century Gothic" w:eastAsia="Montserrat" w:hAnsi="Century Gothic" w:cs="Montserrat"/>
          <w:b/>
          <w:bCs/>
          <w:sz w:val="20"/>
          <w:szCs w:val="20"/>
        </w:rPr>
        <w:t xml:space="preserve"> (Área efetiva)</w:t>
      </w:r>
    </w:p>
    <w:p w14:paraId="04D3BC2D" w14:textId="77777777" w:rsidR="004B221A" w:rsidRPr="004B221A" w:rsidRDefault="004B221A" w:rsidP="004B221A">
      <w:pPr>
        <w:pBdr>
          <w:top w:val="nil"/>
          <w:left w:val="nil"/>
          <w:bottom w:val="nil"/>
          <w:right w:val="nil"/>
          <w:between w:val="nil"/>
        </w:pBdr>
        <w:spacing w:after="120"/>
        <w:ind w:left="567"/>
        <w:jc w:val="both"/>
        <w:rPr>
          <w:rFonts w:ascii="Century Gothic" w:eastAsia="Montserrat" w:hAnsi="Century Gothic" w:cs="Montserrat"/>
          <w:sz w:val="20"/>
          <w:szCs w:val="20"/>
        </w:rPr>
      </w:pPr>
    </w:p>
    <w:p w14:paraId="23852DF8" w14:textId="4102E124"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 xml:space="preserve">O sumidouro é a unidade de depuração e de disposição final do efluente do </w:t>
      </w:r>
      <w:proofErr w:type="spellStart"/>
      <w:r w:rsidRPr="00062DAE">
        <w:rPr>
          <w:rFonts w:ascii="Century Gothic" w:eastAsia="Montserrat" w:hAnsi="Century Gothic" w:cs="Montserrat"/>
          <w:sz w:val="20"/>
          <w:szCs w:val="20"/>
        </w:rPr>
        <w:t>biofiltro</w:t>
      </w:r>
      <w:proofErr w:type="spellEnd"/>
      <w:r w:rsidRPr="00062DAE">
        <w:rPr>
          <w:rFonts w:ascii="Century Gothic" w:eastAsia="Montserrat" w:hAnsi="Century Gothic" w:cs="Montserrat"/>
          <w:sz w:val="20"/>
          <w:szCs w:val="20"/>
        </w:rPr>
        <w:t xml:space="preserve"> verticalizado em relação à vala de infiltração. Devido a esta característica, seu uso é favorável somente nas áreas onde o nível </w:t>
      </w:r>
      <w:r w:rsidR="004B7091" w:rsidRPr="00062DAE">
        <w:rPr>
          <w:rFonts w:ascii="Century Gothic" w:eastAsia="Montserrat" w:hAnsi="Century Gothic" w:cs="Montserrat"/>
          <w:sz w:val="20"/>
          <w:szCs w:val="20"/>
        </w:rPr>
        <w:t>aquífero</w:t>
      </w:r>
      <w:r w:rsidRPr="00062DAE">
        <w:rPr>
          <w:rFonts w:ascii="Century Gothic" w:eastAsia="Montserrat" w:hAnsi="Century Gothic" w:cs="Montserrat"/>
          <w:sz w:val="20"/>
          <w:szCs w:val="20"/>
        </w:rPr>
        <w:t xml:space="preserve"> é profundo, onde possa garantir a distância mínima de 1.50m (exceto areia) entre o seu fundo e o nível </w:t>
      </w:r>
      <w:r w:rsidR="004B7091" w:rsidRPr="00062DAE">
        <w:rPr>
          <w:rFonts w:ascii="Century Gothic" w:eastAsia="Montserrat" w:hAnsi="Century Gothic" w:cs="Montserrat"/>
          <w:sz w:val="20"/>
          <w:szCs w:val="20"/>
        </w:rPr>
        <w:t>aquífero</w:t>
      </w:r>
      <w:r w:rsidRPr="00062DAE">
        <w:rPr>
          <w:rFonts w:ascii="Century Gothic" w:eastAsia="Montserrat" w:hAnsi="Century Gothic" w:cs="Montserrat"/>
          <w:sz w:val="20"/>
          <w:szCs w:val="20"/>
        </w:rPr>
        <w:t xml:space="preserve"> máximo.</w:t>
      </w:r>
    </w:p>
    <w:p w14:paraId="474137EB" w14:textId="77777777" w:rsidR="00351253" w:rsidRPr="00062DAE" w:rsidRDefault="00351253" w:rsidP="00351253">
      <w:pPr>
        <w:pBdr>
          <w:top w:val="nil"/>
          <w:left w:val="nil"/>
          <w:bottom w:val="nil"/>
          <w:right w:val="nil"/>
          <w:between w:val="nil"/>
        </w:pBdr>
        <w:spacing w:after="120"/>
        <w:ind w:left="567"/>
        <w:jc w:val="both"/>
        <w:rPr>
          <w:rFonts w:ascii="Century Gothic" w:eastAsia="Montserrat" w:hAnsi="Century Gothic" w:cs="Montserrat"/>
          <w:sz w:val="20"/>
          <w:szCs w:val="20"/>
        </w:rPr>
      </w:pPr>
      <w:r w:rsidRPr="00062DAE">
        <w:rPr>
          <w:rFonts w:ascii="Century Gothic" w:eastAsia="Montserrat" w:hAnsi="Century Gothic" w:cs="Montserrat"/>
          <w:sz w:val="20"/>
          <w:szCs w:val="20"/>
        </w:rPr>
        <w:t xml:space="preserve">Os critérios e as considerações principais seguem aquelas relativas às valas de infiltração, exceto no que tange ao processo aeróbico, uma vez que se torna difícil manter aquela condição no interior do poço. Por esta razão, a obstrução das superfícies internas do sumidouro é mais precoce. Na ocasião da substituição por outro poço. Recomenda-se a exposição ao ar livre das paredes internas do sumidouro substituído, durante pelo menos seis meses, tomando-se o cuidado de não ocorrer acidentes, para permitir a recuperação da capacidade </w:t>
      </w:r>
      <w:proofErr w:type="spellStart"/>
      <w:r w:rsidRPr="00062DAE">
        <w:rPr>
          <w:rFonts w:ascii="Century Gothic" w:eastAsia="Montserrat" w:hAnsi="Century Gothic" w:cs="Montserrat"/>
          <w:sz w:val="20"/>
          <w:szCs w:val="20"/>
        </w:rPr>
        <w:t>infiltrativa</w:t>
      </w:r>
      <w:proofErr w:type="spellEnd"/>
      <w:r w:rsidRPr="00062DAE">
        <w:rPr>
          <w:rFonts w:ascii="Century Gothic" w:eastAsia="Montserrat" w:hAnsi="Century Gothic" w:cs="Montserrat"/>
          <w:sz w:val="20"/>
          <w:szCs w:val="20"/>
        </w:rPr>
        <w:t>.</w:t>
      </w:r>
    </w:p>
    <w:p w14:paraId="2D3FD9F6" w14:textId="77777777" w:rsidR="00C36264" w:rsidRDefault="00C36264" w:rsidP="003B0680">
      <w:pPr>
        <w:ind w:left="567" w:right="-567"/>
        <w:jc w:val="both"/>
        <w:rPr>
          <w:rFonts w:ascii="Montserrat" w:eastAsia="Montserrat" w:hAnsi="Montserrat" w:cs="Montserrat"/>
          <w:sz w:val="20"/>
          <w:szCs w:val="20"/>
        </w:rPr>
      </w:pPr>
    </w:p>
    <w:p w14:paraId="4F2A4303" w14:textId="77777777" w:rsidR="00234D13" w:rsidRPr="00C36264" w:rsidRDefault="00234D13" w:rsidP="000F3BA6">
      <w:pPr>
        <w:ind w:right="-567"/>
        <w:jc w:val="both"/>
        <w:rPr>
          <w:rFonts w:ascii="Montserrat" w:eastAsia="Montserrat" w:hAnsi="Montserrat" w:cs="Montserrat"/>
          <w:sz w:val="20"/>
          <w:szCs w:val="20"/>
        </w:rPr>
      </w:pPr>
    </w:p>
    <w:p w14:paraId="4127BDEA" w14:textId="39EF4E14" w:rsidR="00764FA0" w:rsidRPr="00C36264" w:rsidRDefault="00000000" w:rsidP="00C36264">
      <w:pPr>
        <w:spacing w:before="120" w:after="120"/>
        <w:ind w:right="-567"/>
        <w:rPr>
          <w:rFonts w:ascii="Montserrat" w:eastAsia="Montserrat" w:hAnsi="Montserrat" w:cs="Montserrat"/>
          <w:b/>
          <w:sz w:val="20"/>
          <w:szCs w:val="20"/>
        </w:rPr>
      </w:pPr>
      <w:r w:rsidRPr="00C36264">
        <w:rPr>
          <w:rFonts w:ascii="Montserrat" w:eastAsia="Montserrat" w:hAnsi="Montserrat" w:cs="Montserrat"/>
          <w:b/>
          <w:sz w:val="20"/>
          <w:szCs w:val="20"/>
        </w:rPr>
        <w:lastRenderedPageBreak/>
        <w:t>6-</w:t>
      </w:r>
      <w:r w:rsidR="00CC31E1" w:rsidRPr="00C36264">
        <w:rPr>
          <w:rFonts w:ascii="Montserrat" w:eastAsia="Montserrat" w:hAnsi="Montserrat" w:cs="Montserrat"/>
          <w:b/>
          <w:sz w:val="20"/>
          <w:szCs w:val="20"/>
        </w:rPr>
        <w:t xml:space="preserve"> Esgoto Pluvial</w:t>
      </w:r>
      <w:r w:rsidRPr="00C36264">
        <w:rPr>
          <w:rFonts w:ascii="Montserrat" w:eastAsia="Montserrat" w:hAnsi="Montserrat" w:cs="Montserrat"/>
          <w:b/>
          <w:sz w:val="20"/>
          <w:szCs w:val="20"/>
        </w:rPr>
        <w:t>:</w:t>
      </w:r>
    </w:p>
    <w:p w14:paraId="11158C74" w14:textId="25EEEBF7" w:rsidR="00C66721" w:rsidRPr="00C36264" w:rsidRDefault="00C66721" w:rsidP="001D2D3E">
      <w:pPr>
        <w:spacing w:before="240" w:after="24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6.</w:t>
      </w:r>
      <w:r w:rsidR="004B221A">
        <w:rPr>
          <w:rFonts w:ascii="Montserrat" w:eastAsia="Montserrat" w:hAnsi="Montserrat" w:cs="Montserrat"/>
          <w:sz w:val="20"/>
          <w:szCs w:val="20"/>
        </w:rPr>
        <w:t>1</w:t>
      </w:r>
      <w:r w:rsidRPr="00C36264">
        <w:rPr>
          <w:rFonts w:ascii="Montserrat" w:eastAsia="Montserrat" w:hAnsi="Montserrat" w:cs="Montserrat"/>
          <w:sz w:val="20"/>
          <w:szCs w:val="20"/>
        </w:rPr>
        <w:t>- CALHAS E TUBULAÇÃO PLUVIAL:</w:t>
      </w:r>
    </w:p>
    <w:p w14:paraId="34BE91D1" w14:textId="2CE5C59A" w:rsidR="00C66721" w:rsidRPr="00C36264" w:rsidRDefault="00C66721"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 xml:space="preserve">Na </w:t>
      </w:r>
      <w:r w:rsidR="004B221A" w:rsidRPr="00C36264">
        <w:rPr>
          <w:rFonts w:ascii="Montserrat" w:eastAsia="Montserrat" w:hAnsi="Montserrat" w:cs="Montserrat"/>
          <w:sz w:val="20"/>
          <w:szCs w:val="20"/>
        </w:rPr>
        <w:t>sequência</w:t>
      </w:r>
      <w:r w:rsidRPr="00C36264">
        <w:rPr>
          <w:rFonts w:ascii="Montserrat" w:eastAsia="Montserrat" w:hAnsi="Montserrat" w:cs="Montserrat"/>
          <w:sz w:val="20"/>
          <w:szCs w:val="20"/>
        </w:rPr>
        <w:t xml:space="preserve"> foi feito o dimensionamento das calhas, sendo que todas terão no mínimo as dimensões de </w:t>
      </w:r>
      <w:r w:rsidR="00C36264" w:rsidRPr="00C36264">
        <w:rPr>
          <w:rFonts w:ascii="Montserrat" w:eastAsia="Montserrat" w:hAnsi="Montserrat" w:cs="Montserrat"/>
          <w:sz w:val="20"/>
          <w:szCs w:val="20"/>
        </w:rPr>
        <w:t>15</w:t>
      </w:r>
      <w:r w:rsidRPr="00C36264">
        <w:rPr>
          <w:rFonts w:ascii="Montserrat" w:eastAsia="Montserrat" w:hAnsi="Montserrat" w:cs="Montserrat"/>
          <w:sz w:val="20"/>
          <w:szCs w:val="20"/>
        </w:rPr>
        <w:t xml:space="preserve"> cm de altura por 35 cm de largura.</w:t>
      </w:r>
    </w:p>
    <w:p w14:paraId="0DECDFBD" w14:textId="77777777" w:rsidR="00C66721" w:rsidRPr="00C36264" w:rsidRDefault="00C66721" w:rsidP="001D2D3E">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Também foi especificado o diâmetro do tubo de queda vertical de água da chuva, sendo o mesmo com diâmetro mínimo de 100 mm e o material em PVC.</w:t>
      </w:r>
    </w:p>
    <w:p w14:paraId="21A592BF" w14:textId="59DF178E" w:rsidR="00A61C92" w:rsidRDefault="004B221A" w:rsidP="004B221A">
      <w:pPr>
        <w:ind w:right="-567"/>
        <w:jc w:val="both"/>
        <w:rPr>
          <w:rFonts w:ascii="Montserrat" w:eastAsia="Montserrat" w:hAnsi="Montserrat" w:cs="Montserrat"/>
          <w:sz w:val="20"/>
          <w:szCs w:val="20"/>
        </w:rPr>
      </w:pPr>
      <w:r>
        <w:rPr>
          <w:rFonts w:ascii="Montserrat" w:eastAsia="Montserrat" w:hAnsi="Montserrat" w:cs="Montserrat"/>
          <w:sz w:val="20"/>
          <w:szCs w:val="20"/>
        </w:rPr>
        <w:t xml:space="preserve"> </w:t>
      </w:r>
    </w:p>
    <w:p w14:paraId="6BC5568B" w14:textId="3023E972" w:rsidR="00C66721" w:rsidRPr="00C36264" w:rsidRDefault="00C66721" w:rsidP="001D6C03">
      <w:pPr>
        <w:spacing w:before="240" w:after="240"/>
        <w:ind w:right="-567"/>
        <w:jc w:val="both"/>
        <w:rPr>
          <w:rFonts w:ascii="Montserrat" w:eastAsia="Montserrat" w:hAnsi="Montserrat" w:cs="Montserrat"/>
          <w:b/>
          <w:sz w:val="20"/>
          <w:szCs w:val="20"/>
        </w:rPr>
      </w:pPr>
      <w:r w:rsidRPr="00C36264">
        <w:rPr>
          <w:rFonts w:ascii="Montserrat" w:eastAsia="Montserrat" w:hAnsi="Montserrat" w:cs="Montserrat"/>
          <w:b/>
          <w:sz w:val="20"/>
          <w:szCs w:val="20"/>
        </w:rPr>
        <w:t>7- Orientações de Uso, Operação e Manutenção:</w:t>
      </w:r>
    </w:p>
    <w:p w14:paraId="7221E853" w14:textId="09B0756E" w:rsidR="00C66721" w:rsidRPr="00C36264" w:rsidRDefault="00C66721" w:rsidP="001D6C03">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7.1- Segundo Carvalho Júnior (2019) A Vida Útil de Projeto é uma estimativa teórica de tempo para o qual um edifício é projetado, considerando que nesse período o desempenho do empreendimento atenda aos requisitos mínimos normativos. Esse tempo é estimado considerando os materiais usados na construção, o local em que será construído e o total atendimento ao plano de manutenção previsto no manual de uso, operação e manutenção.</w:t>
      </w:r>
    </w:p>
    <w:p w14:paraId="19DAA5B3" w14:textId="77777777" w:rsidR="00C66721" w:rsidRPr="00C36264" w:rsidRDefault="00C66721" w:rsidP="001D6C03">
      <w:pPr>
        <w:pBdr>
          <w:top w:val="nil"/>
          <w:left w:val="nil"/>
          <w:bottom w:val="nil"/>
          <w:right w:val="nil"/>
          <w:between w:val="nil"/>
        </w:pBdr>
        <w:spacing w:before="240" w:after="240"/>
        <w:jc w:val="center"/>
        <w:rPr>
          <w:rFonts w:ascii="Montserrat" w:eastAsia="Montserrat" w:hAnsi="Montserrat" w:cs="Montserrat"/>
          <w:sz w:val="20"/>
          <w:szCs w:val="20"/>
        </w:rPr>
      </w:pPr>
      <w:r w:rsidRPr="00C36264">
        <w:rPr>
          <w:noProof/>
        </w:rPr>
        <w:drawing>
          <wp:inline distT="0" distB="0" distL="0" distR="0" wp14:anchorId="300BBE2C" wp14:editId="5A48609E">
            <wp:extent cx="3682496" cy="388800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82496" cy="3888000"/>
                    </a:xfrm>
                    <a:prstGeom prst="rect">
                      <a:avLst/>
                    </a:prstGeom>
                    <a:noFill/>
                    <a:ln>
                      <a:noFill/>
                    </a:ln>
                  </pic:spPr>
                </pic:pic>
              </a:graphicData>
            </a:graphic>
          </wp:inline>
        </w:drawing>
      </w:r>
    </w:p>
    <w:p w14:paraId="74138D14" w14:textId="78A3F314" w:rsidR="00C66721" w:rsidRPr="00C36264" w:rsidRDefault="00C66721" w:rsidP="001D6C03">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7.2- A edificação em questão foi projetada para atingir a vida útil mínima de projeto. Porém, este tempo é atingido quando realizada todas as manutenções recomendadas e utilizado o sistema de forma correta.</w:t>
      </w:r>
    </w:p>
    <w:p w14:paraId="2D183C4A" w14:textId="5DE9925C" w:rsidR="00C66721" w:rsidRPr="00C36264" w:rsidRDefault="00C66721" w:rsidP="001D6C03">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lastRenderedPageBreak/>
        <w:t>7.3- Visando que as instalações hidrossanitárias da edificação em questão atinja a vida útil estimada, seguem algumas orientações de instalação e operação:</w:t>
      </w:r>
    </w:p>
    <w:p w14:paraId="15CDBED3" w14:textId="77777777" w:rsidR="00C66721" w:rsidRPr="00C36264" w:rsidRDefault="00C66721" w:rsidP="001D6C03">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 xml:space="preserve">As tubulações enterradas, em </w:t>
      </w:r>
      <w:proofErr w:type="spellStart"/>
      <w:r w:rsidRPr="00C36264">
        <w:rPr>
          <w:rFonts w:ascii="Montserrat" w:eastAsia="Montserrat" w:hAnsi="Montserrat" w:cs="Montserrat"/>
          <w:sz w:val="20"/>
          <w:szCs w:val="20"/>
        </w:rPr>
        <w:t>pvc</w:t>
      </w:r>
      <w:proofErr w:type="spellEnd"/>
      <w:r w:rsidRPr="00C36264">
        <w:rPr>
          <w:rFonts w:ascii="Montserrat" w:eastAsia="Montserrat" w:hAnsi="Montserrat" w:cs="Montserrat"/>
          <w:sz w:val="20"/>
          <w:szCs w:val="20"/>
        </w:rPr>
        <w:t xml:space="preserve"> ou concreto, devem ser envelopadas em berços de proteção, para resistir à ação de esforços de cargas de trafego. </w:t>
      </w:r>
    </w:p>
    <w:p w14:paraId="111E5343" w14:textId="77777777" w:rsidR="00C66721" w:rsidRPr="00C36264" w:rsidRDefault="00C66721" w:rsidP="001D6C03">
      <w:pPr>
        <w:pBdr>
          <w:top w:val="nil"/>
          <w:left w:val="nil"/>
          <w:bottom w:val="nil"/>
          <w:right w:val="nil"/>
          <w:between w:val="nil"/>
        </w:pBdr>
        <w:spacing w:before="240" w:after="240"/>
        <w:jc w:val="center"/>
        <w:rPr>
          <w:rFonts w:ascii="Montserrat" w:eastAsia="Montserrat" w:hAnsi="Montserrat" w:cs="Montserrat"/>
          <w:sz w:val="20"/>
          <w:szCs w:val="20"/>
        </w:rPr>
      </w:pPr>
      <w:r w:rsidRPr="00C36264">
        <w:rPr>
          <w:noProof/>
        </w:rPr>
        <w:drawing>
          <wp:inline distT="0" distB="0" distL="0" distR="0" wp14:anchorId="776A2EE3" wp14:editId="43923001">
            <wp:extent cx="5939790" cy="1916430"/>
            <wp:effectExtent l="0" t="0" r="3810" b="762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1916430"/>
                    </a:xfrm>
                    <a:prstGeom prst="rect">
                      <a:avLst/>
                    </a:prstGeom>
                    <a:noFill/>
                    <a:ln>
                      <a:noFill/>
                    </a:ln>
                  </pic:spPr>
                </pic:pic>
              </a:graphicData>
            </a:graphic>
          </wp:inline>
        </w:drawing>
      </w:r>
    </w:p>
    <w:p w14:paraId="536CE411" w14:textId="77777777" w:rsidR="00C66721" w:rsidRPr="00C36264" w:rsidRDefault="00C66721" w:rsidP="001D6C03">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 xml:space="preserve">As tubulações embutidas devem ser protegidas por material que absorva as movimentações quando estiverem em contato rígido com paredes, pisos e estruturas de concreto. </w:t>
      </w:r>
    </w:p>
    <w:p w14:paraId="137638E5" w14:textId="77777777" w:rsidR="00C66721" w:rsidRPr="00C36264" w:rsidRDefault="00C66721" w:rsidP="001D6C03">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 xml:space="preserve">Nenhum tipo de tubulação deve ser instalado de modo aparente, todas devem ser isoladas por mochetas de alvenaria ou gesso acartonado.  </w:t>
      </w:r>
    </w:p>
    <w:p w14:paraId="39715F11" w14:textId="77777777" w:rsidR="00C66721" w:rsidRPr="00C36264" w:rsidRDefault="00C66721" w:rsidP="001D6C03">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 xml:space="preserve">O sistema de água fria da edificação em questão foi dimensionado de modo a atender a pressão estática máxima de 40 </w:t>
      </w:r>
      <w:proofErr w:type="spellStart"/>
      <w:r w:rsidRPr="00C36264">
        <w:rPr>
          <w:rFonts w:ascii="Montserrat" w:eastAsia="Montserrat" w:hAnsi="Montserrat" w:cs="Montserrat"/>
          <w:sz w:val="20"/>
          <w:szCs w:val="20"/>
        </w:rPr>
        <w:t>mca</w:t>
      </w:r>
      <w:proofErr w:type="spellEnd"/>
      <w:r w:rsidRPr="00C36264">
        <w:rPr>
          <w:rFonts w:ascii="Montserrat" w:eastAsia="Montserrat" w:hAnsi="Montserrat" w:cs="Montserrat"/>
          <w:sz w:val="20"/>
          <w:szCs w:val="20"/>
        </w:rPr>
        <w:t xml:space="preserve"> no ponto de consumo maior pressão e 1 </w:t>
      </w:r>
      <w:proofErr w:type="spellStart"/>
      <w:r w:rsidRPr="00C36264">
        <w:rPr>
          <w:rFonts w:ascii="Montserrat" w:eastAsia="Montserrat" w:hAnsi="Montserrat" w:cs="Montserrat"/>
          <w:sz w:val="20"/>
          <w:szCs w:val="20"/>
        </w:rPr>
        <w:t>mca</w:t>
      </w:r>
      <w:proofErr w:type="spellEnd"/>
      <w:r w:rsidRPr="00C36264">
        <w:rPr>
          <w:rFonts w:ascii="Montserrat" w:eastAsia="Montserrat" w:hAnsi="Montserrat" w:cs="Montserrat"/>
          <w:sz w:val="20"/>
          <w:szCs w:val="20"/>
        </w:rPr>
        <w:t xml:space="preserve"> no ponto de consumo de menor pressão. </w:t>
      </w:r>
    </w:p>
    <w:p w14:paraId="4D58D9A7" w14:textId="77777777" w:rsidR="00C66721" w:rsidRPr="00C36264" w:rsidRDefault="00C66721" w:rsidP="001D6C03">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 xml:space="preserve">As prumadas de esgoto sanitário e ventilação, devem ser de material não </w:t>
      </w:r>
      <w:proofErr w:type="spellStart"/>
      <w:r w:rsidRPr="00C36264">
        <w:rPr>
          <w:rFonts w:ascii="Montserrat" w:eastAsia="Montserrat" w:hAnsi="Montserrat" w:cs="Montserrat"/>
          <w:sz w:val="20"/>
          <w:szCs w:val="20"/>
        </w:rPr>
        <w:t>propagante</w:t>
      </w:r>
      <w:proofErr w:type="spellEnd"/>
      <w:r w:rsidRPr="00C36264">
        <w:rPr>
          <w:rFonts w:ascii="Montserrat" w:eastAsia="Montserrat" w:hAnsi="Montserrat" w:cs="Montserrat"/>
          <w:sz w:val="20"/>
          <w:szCs w:val="20"/>
        </w:rPr>
        <w:t xml:space="preserve"> de chamas, como o PVC rígido. Além disso, as aberturas existentes no piso para as tubulações que transpassam a laje, devem ser providas de selagem corta-fogo, ou seja, uma selagem capaz de fechar o vazio deixado pelo tubo ao ser consumido pelo fogo. Essa selagem pode ser substituída por prumadas enclausuras, as quais devem ser dotadas de paredes corta fogo com resistência ao fogo igual à do piso.</w:t>
      </w:r>
    </w:p>
    <w:p w14:paraId="64A2CAA3" w14:textId="77777777" w:rsidR="00C66721" w:rsidRPr="00C36264" w:rsidRDefault="00C66721" w:rsidP="001D6C03">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 xml:space="preserve">Os componentes do sistema de água potável enterrados devem ser protegidos contra entrada de animais ou corpos estranhos e líquidos que possam contaminar a água potável. Deve-se manter uma distância segura da tubulação de água potável do sumidouro e das valas de infiltração. </w:t>
      </w:r>
    </w:p>
    <w:p w14:paraId="5444A96D" w14:textId="77777777" w:rsidR="00C66721" w:rsidRPr="00C36264" w:rsidRDefault="00C66721" w:rsidP="001D6C03">
      <w:pPr>
        <w:pBdr>
          <w:top w:val="nil"/>
          <w:left w:val="nil"/>
          <w:bottom w:val="nil"/>
          <w:right w:val="nil"/>
          <w:between w:val="nil"/>
        </w:pBdr>
        <w:spacing w:before="120" w:after="120"/>
        <w:ind w:left="567" w:right="-567"/>
        <w:jc w:val="both"/>
        <w:rPr>
          <w:rFonts w:ascii="Montserrat" w:eastAsia="Montserrat" w:hAnsi="Montserrat" w:cs="Montserrat"/>
          <w:sz w:val="20"/>
          <w:szCs w:val="20"/>
        </w:rPr>
      </w:pPr>
      <w:r w:rsidRPr="00C36264">
        <w:rPr>
          <w:rFonts w:ascii="Montserrat" w:eastAsia="Montserrat" w:hAnsi="Montserrat" w:cs="Montserrat"/>
          <w:sz w:val="20"/>
          <w:szCs w:val="20"/>
        </w:rPr>
        <w:t>•</w:t>
      </w:r>
      <w:r w:rsidRPr="00C36264">
        <w:rPr>
          <w:rFonts w:ascii="Montserrat" w:eastAsia="Montserrat" w:hAnsi="Montserrat" w:cs="Montserrat"/>
          <w:sz w:val="20"/>
          <w:szCs w:val="20"/>
        </w:rPr>
        <w:tab/>
        <w:t>Referente a utilização dos sistemas é importante que sejam indicados alguns cuidados no uso:</w:t>
      </w:r>
    </w:p>
    <w:p w14:paraId="6924AF1C" w14:textId="77777777" w:rsidR="00C66721" w:rsidRPr="00C36264" w:rsidRDefault="00C66721" w:rsidP="001D6C03">
      <w:pPr>
        <w:pStyle w:val="PargrafodaLista"/>
        <w:numPr>
          <w:ilvl w:val="0"/>
          <w:numId w:val="3"/>
        </w:numPr>
        <w:pBdr>
          <w:top w:val="nil"/>
          <w:left w:val="nil"/>
          <w:bottom w:val="nil"/>
          <w:right w:val="nil"/>
          <w:between w:val="nil"/>
        </w:pBdr>
        <w:spacing w:before="120" w:after="120"/>
        <w:ind w:right="-567"/>
        <w:jc w:val="both"/>
        <w:rPr>
          <w:rFonts w:ascii="Montserrat" w:eastAsia="Montserrat" w:hAnsi="Montserrat" w:cs="Montserrat"/>
          <w:sz w:val="20"/>
          <w:szCs w:val="20"/>
          <w:lang w:val="pt-BR"/>
        </w:rPr>
      </w:pPr>
      <w:r w:rsidRPr="00C36264">
        <w:rPr>
          <w:rFonts w:ascii="Montserrat" w:eastAsia="Montserrat" w:hAnsi="Montserrat" w:cs="Montserrat"/>
          <w:sz w:val="20"/>
          <w:szCs w:val="20"/>
          <w:lang w:val="pt-BR"/>
        </w:rPr>
        <w:t>Não utilizar os aparelhos sanitários para disposição de lixo. Não jogar objetos e lixos residenciais como absorventes, fraldas, papéis higiênicos, fios de cabelo, restos de alimentos, e demais elementos sólidos, nas bacias e ralos, pois podem entupir a tubulação.</w:t>
      </w:r>
    </w:p>
    <w:p w14:paraId="3F5EB052" w14:textId="77777777" w:rsidR="00C66721" w:rsidRPr="00C36264" w:rsidRDefault="00C66721" w:rsidP="001D6C03">
      <w:pPr>
        <w:pStyle w:val="PargrafodaLista"/>
        <w:numPr>
          <w:ilvl w:val="0"/>
          <w:numId w:val="3"/>
        </w:numPr>
        <w:pBdr>
          <w:top w:val="nil"/>
          <w:left w:val="nil"/>
          <w:bottom w:val="nil"/>
          <w:right w:val="nil"/>
          <w:between w:val="nil"/>
        </w:pBdr>
        <w:spacing w:before="120" w:after="120"/>
        <w:ind w:right="-567"/>
        <w:jc w:val="both"/>
        <w:rPr>
          <w:rFonts w:ascii="Montserrat" w:eastAsia="Montserrat" w:hAnsi="Montserrat" w:cs="Montserrat"/>
          <w:sz w:val="20"/>
          <w:szCs w:val="20"/>
          <w:lang w:val="pt-BR"/>
        </w:rPr>
      </w:pPr>
      <w:r w:rsidRPr="00C36264">
        <w:rPr>
          <w:rFonts w:ascii="Montserrat" w:eastAsia="Montserrat" w:hAnsi="Montserrat" w:cs="Montserrat"/>
          <w:sz w:val="20"/>
          <w:szCs w:val="20"/>
          <w:lang w:val="pt-BR"/>
        </w:rPr>
        <w:t>Utilizar grelha de proteção na cuba das pias de cozinha, para evitar a entrada de resíduos sólidos na tubulação.</w:t>
      </w:r>
    </w:p>
    <w:p w14:paraId="2E9F09E4" w14:textId="77777777" w:rsidR="00C66721" w:rsidRPr="00C36264" w:rsidRDefault="00C66721" w:rsidP="001D6C03">
      <w:pPr>
        <w:pStyle w:val="PargrafodaLista"/>
        <w:numPr>
          <w:ilvl w:val="0"/>
          <w:numId w:val="3"/>
        </w:numPr>
        <w:pBdr>
          <w:top w:val="nil"/>
          <w:left w:val="nil"/>
          <w:bottom w:val="nil"/>
          <w:right w:val="nil"/>
          <w:between w:val="nil"/>
        </w:pBdr>
        <w:spacing w:before="120" w:after="120"/>
        <w:ind w:right="-567"/>
        <w:jc w:val="both"/>
        <w:rPr>
          <w:rFonts w:ascii="Montserrat" w:eastAsia="Montserrat" w:hAnsi="Montserrat" w:cs="Montserrat"/>
          <w:sz w:val="20"/>
          <w:szCs w:val="20"/>
          <w:lang w:val="pt-BR"/>
        </w:rPr>
      </w:pPr>
      <w:r w:rsidRPr="00C36264">
        <w:rPr>
          <w:rFonts w:ascii="Montserrat" w:eastAsia="Montserrat" w:hAnsi="Montserrat" w:cs="Montserrat"/>
          <w:sz w:val="20"/>
          <w:szCs w:val="20"/>
          <w:lang w:val="pt-BR"/>
        </w:rPr>
        <w:t>Realizar a limpeza mensal dos ralos, caixas sifonadas, sifões das pias, caixas de gordura, caixas de inspeção e de distribuição, verificando a existência de eventuais vazamentos.</w:t>
      </w:r>
    </w:p>
    <w:p w14:paraId="264B29F9" w14:textId="77777777" w:rsidR="00C66721" w:rsidRPr="00C36264" w:rsidRDefault="00C66721" w:rsidP="001D6C03">
      <w:pPr>
        <w:pStyle w:val="PargrafodaLista"/>
        <w:numPr>
          <w:ilvl w:val="0"/>
          <w:numId w:val="3"/>
        </w:numPr>
        <w:pBdr>
          <w:top w:val="nil"/>
          <w:left w:val="nil"/>
          <w:bottom w:val="nil"/>
          <w:right w:val="nil"/>
          <w:between w:val="nil"/>
        </w:pBdr>
        <w:spacing w:before="120" w:after="120"/>
        <w:ind w:right="-567"/>
        <w:jc w:val="both"/>
        <w:rPr>
          <w:rFonts w:ascii="Montserrat" w:eastAsia="Montserrat" w:hAnsi="Montserrat" w:cs="Montserrat"/>
          <w:sz w:val="20"/>
          <w:szCs w:val="20"/>
          <w:lang w:val="pt-BR"/>
        </w:rPr>
      </w:pPr>
      <w:r w:rsidRPr="00C36264">
        <w:rPr>
          <w:rFonts w:ascii="Montserrat" w:eastAsia="Montserrat" w:hAnsi="Montserrat" w:cs="Montserrat"/>
          <w:sz w:val="20"/>
          <w:szCs w:val="20"/>
          <w:lang w:val="pt-BR"/>
        </w:rPr>
        <w:lastRenderedPageBreak/>
        <w:t>Verificar as tubulações de água não potável para detectar obstruções, perda de estanqueidade e fixações.</w:t>
      </w:r>
    </w:p>
    <w:p w14:paraId="2C960D80" w14:textId="77777777" w:rsidR="00C66721" w:rsidRPr="00C36264" w:rsidRDefault="00C66721" w:rsidP="001D6C03">
      <w:pPr>
        <w:pStyle w:val="PargrafodaLista"/>
        <w:numPr>
          <w:ilvl w:val="0"/>
          <w:numId w:val="3"/>
        </w:numPr>
        <w:pBdr>
          <w:top w:val="nil"/>
          <w:left w:val="nil"/>
          <w:bottom w:val="nil"/>
          <w:right w:val="nil"/>
          <w:between w:val="nil"/>
        </w:pBdr>
        <w:spacing w:before="120" w:after="120"/>
        <w:ind w:right="-567"/>
        <w:jc w:val="both"/>
        <w:rPr>
          <w:rFonts w:ascii="Montserrat" w:eastAsia="Montserrat" w:hAnsi="Montserrat" w:cs="Montserrat"/>
          <w:sz w:val="20"/>
          <w:szCs w:val="20"/>
          <w:lang w:val="pt-BR"/>
        </w:rPr>
      </w:pPr>
      <w:r w:rsidRPr="00C36264">
        <w:rPr>
          <w:rFonts w:ascii="Montserrat" w:eastAsia="Montserrat" w:hAnsi="Montserrat" w:cs="Montserrat"/>
          <w:sz w:val="20"/>
          <w:szCs w:val="20"/>
          <w:lang w:val="pt-BR"/>
        </w:rPr>
        <w:t>Realizar a limpeza semestral dos reservatórios de água potável, para que a água não perca sua potabilidade.</w:t>
      </w:r>
    </w:p>
    <w:p w14:paraId="1390AB63" w14:textId="77777777" w:rsidR="00C66721" w:rsidRPr="00C36264" w:rsidRDefault="00C66721" w:rsidP="001D6C03">
      <w:pPr>
        <w:pStyle w:val="PargrafodaLista"/>
        <w:numPr>
          <w:ilvl w:val="0"/>
          <w:numId w:val="3"/>
        </w:numPr>
        <w:pBdr>
          <w:top w:val="nil"/>
          <w:left w:val="nil"/>
          <w:bottom w:val="nil"/>
          <w:right w:val="nil"/>
          <w:between w:val="nil"/>
        </w:pBdr>
        <w:spacing w:before="120" w:after="120"/>
        <w:ind w:right="-567"/>
        <w:jc w:val="both"/>
        <w:rPr>
          <w:rFonts w:ascii="Montserrat" w:eastAsia="Montserrat" w:hAnsi="Montserrat" w:cs="Montserrat"/>
          <w:sz w:val="20"/>
          <w:szCs w:val="20"/>
          <w:lang w:val="pt-BR"/>
        </w:rPr>
      </w:pPr>
      <w:r w:rsidRPr="00C36264">
        <w:rPr>
          <w:rFonts w:ascii="Montserrat" w:eastAsia="Montserrat" w:hAnsi="Montserrat" w:cs="Montserrat"/>
          <w:sz w:val="20"/>
          <w:szCs w:val="20"/>
          <w:lang w:val="pt-BR"/>
        </w:rPr>
        <w:t xml:space="preserve">Se ocorrerem alterações na execução do projeto hidrossanitário, fica sob responsabilidade do construtor entregar o “as </w:t>
      </w:r>
      <w:proofErr w:type="spellStart"/>
      <w:r w:rsidRPr="00C36264">
        <w:rPr>
          <w:rFonts w:ascii="Montserrat" w:eastAsia="Montserrat" w:hAnsi="Montserrat" w:cs="Montserrat"/>
          <w:sz w:val="20"/>
          <w:szCs w:val="20"/>
          <w:lang w:val="pt-BR"/>
        </w:rPr>
        <w:t>built</w:t>
      </w:r>
      <w:proofErr w:type="spellEnd"/>
      <w:r w:rsidRPr="00C36264">
        <w:rPr>
          <w:rFonts w:ascii="Montserrat" w:eastAsia="Montserrat" w:hAnsi="Montserrat" w:cs="Montserrat"/>
          <w:sz w:val="20"/>
          <w:szCs w:val="20"/>
          <w:lang w:val="pt-BR"/>
        </w:rPr>
        <w:t xml:space="preserve">” ao usuário, para que o mesmo saiba o posicionamento exato da passagem das tubulações. </w:t>
      </w:r>
    </w:p>
    <w:p w14:paraId="37C53901" w14:textId="77777777" w:rsidR="00764FA0" w:rsidRPr="00C36264" w:rsidRDefault="00764FA0" w:rsidP="00C66721">
      <w:pPr>
        <w:spacing w:before="120" w:after="120"/>
        <w:ind w:left="567" w:right="-567"/>
        <w:jc w:val="both"/>
        <w:rPr>
          <w:rFonts w:ascii="Montserrat" w:eastAsia="Montserrat" w:hAnsi="Montserrat" w:cs="Montserrat"/>
          <w:color w:val="FF0000"/>
          <w:sz w:val="20"/>
          <w:szCs w:val="20"/>
        </w:rPr>
      </w:pPr>
    </w:p>
    <w:sectPr w:rsidR="00764FA0" w:rsidRPr="00C36264" w:rsidSect="0007087C">
      <w:headerReference w:type="default" r:id="rId9"/>
      <w:footerReference w:type="default" r:id="rId10"/>
      <w:pgSz w:w="11906" w:h="16838"/>
      <w:pgMar w:top="1026" w:right="1134" w:bottom="1134" w:left="1418" w:header="6" w:footer="22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063649" w14:textId="77777777" w:rsidR="0072173A" w:rsidRDefault="0072173A">
      <w:r>
        <w:separator/>
      </w:r>
    </w:p>
  </w:endnote>
  <w:endnote w:type="continuationSeparator" w:id="0">
    <w:p w14:paraId="68CB3B8D" w14:textId="77777777" w:rsidR="0072173A" w:rsidRDefault="007217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ontserrat">
    <w:charset w:val="00"/>
    <w:family w:val="auto"/>
    <w:pitch w:val="variable"/>
    <w:sig w:usb0="2000020F" w:usb1="00000003" w:usb2="00000000" w:usb3="00000000" w:csb0="00000197"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6120E9" w14:textId="2F838C87" w:rsidR="00764FA0" w:rsidRDefault="0007087C" w:rsidP="0007087C">
    <w:pPr>
      <w:pBdr>
        <w:top w:val="nil"/>
        <w:left w:val="nil"/>
        <w:bottom w:val="nil"/>
        <w:right w:val="nil"/>
        <w:between w:val="nil"/>
      </w:pBdr>
      <w:tabs>
        <w:tab w:val="center" w:pos="4252"/>
        <w:tab w:val="right" w:pos="8504"/>
      </w:tabs>
      <w:ind w:left="-1418"/>
      <w:jc w:val="center"/>
      <w:rPr>
        <w:rFonts w:ascii="Montserrat" w:eastAsia="Montserrat" w:hAnsi="Montserrat" w:cs="Montserrat"/>
        <w:color w:val="000000"/>
        <w:sz w:val="16"/>
        <w:szCs w:val="16"/>
      </w:rPr>
    </w:pPr>
    <w:r>
      <w:rPr>
        <w:noProof/>
      </w:rPr>
      <w:drawing>
        <wp:inline distT="0" distB="0" distL="0" distR="0" wp14:anchorId="64B2F2C1" wp14:editId="3ED75A28">
          <wp:extent cx="7698798" cy="1407381"/>
          <wp:effectExtent l="0" t="0" r="0" b="2540"/>
          <wp:docPr id="81156437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40064" name="Imagem 1347040064"/>
                  <pic:cNvPicPr/>
                </pic:nvPicPr>
                <pic:blipFill rotWithShape="1">
                  <a:blip r:embed="rId1">
                    <a:extLst>
                      <a:ext uri="{28A0092B-C50C-407E-A947-70E740481C1C}">
                        <a14:useLocalDpi xmlns:a14="http://schemas.microsoft.com/office/drawing/2010/main" val="0"/>
                      </a:ext>
                    </a:extLst>
                  </a:blip>
                  <a:srcRect t="85425"/>
                  <a:stretch/>
                </pic:blipFill>
                <pic:spPr bwMode="auto">
                  <a:xfrm>
                    <a:off x="0" y="0"/>
                    <a:ext cx="7770405" cy="1420471"/>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980AC3" w14:textId="77777777" w:rsidR="0072173A" w:rsidRDefault="0072173A">
      <w:r>
        <w:separator/>
      </w:r>
    </w:p>
  </w:footnote>
  <w:footnote w:type="continuationSeparator" w:id="0">
    <w:p w14:paraId="37D17262" w14:textId="77777777" w:rsidR="0072173A" w:rsidRDefault="007217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58F22" w14:textId="720E65E0" w:rsidR="00764FA0" w:rsidRDefault="0007087C" w:rsidP="0007087C">
    <w:pPr>
      <w:pBdr>
        <w:top w:val="nil"/>
        <w:left w:val="nil"/>
        <w:bottom w:val="nil"/>
        <w:right w:val="nil"/>
        <w:between w:val="nil"/>
      </w:pBdr>
      <w:tabs>
        <w:tab w:val="center" w:pos="4252"/>
        <w:tab w:val="right" w:pos="8504"/>
      </w:tabs>
      <w:ind w:left="-1418"/>
      <w:jc w:val="both"/>
      <w:rPr>
        <w:rFonts w:ascii="Montserrat" w:eastAsia="Montserrat" w:hAnsi="Montserrat" w:cs="Montserrat"/>
        <w:color w:val="000000"/>
        <w:sz w:val="20"/>
        <w:szCs w:val="20"/>
      </w:rPr>
    </w:pPr>
    <w:r>
      <w:rPr>
        <w:noProof/>
      </w:rPr>
      <w:drawing>
        <wp:inline distT="0" distB="0" distL="0" distR="0" wp14:anchorId="2D672A4D" wp14:editId="1D24F922">
          <wp:extent cx="5939790" cy="1218688"/>
          <wp:effectExtent l="0" t="0" r="3810" b="635"/>
          <wp:docPr id="1215998350"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806164" name="Imagem 577806164"/>
                  <pic:cNvPicPr/>
                </pic:nvPicPr>
                <pic:blipFill rotWithShape="1">
                  <a:blip r:embed="rId1">
                    <a:extLst>
                      <a:ext uri="{28A0092B-C50C-407E-A947-70E740481C1C}">
                        <a14:useLocalDpi xmlns:a14="http://schemas.microsoft.com/office/drawing/2010/main" val="0"/>
                      </a:ext>
                    </a:extLst>
                  </a:blip>
                  <a:srcRect t="-1" b="85295"/>
                  <a:stretch/>
                </pic:blipFill>
                <pic:spPr bwMode="auto">
                  <a:xfrm>
                    <a:off x="0" y="0"/>
                    <a:ext cx="5939790" cy="1218688"/>
                  </a:xfrm>
                  <a:prstGeom prst="rect">
                    <a:avLst/>
                  </a:prstGeom>
                  <a:ln>
                    <a:noFill/>
                  </a:ln>
                  <a:extLst>
                    <a:ext uri="{53640926-AAD7-44D8-BBD7-CCE9431645EC}">
                      <a14:shadowObscured xmlns:a14="http://schemas.microsoft.com/office/drawing/2010/main"/>
                    </a:ext>
                  </a:extLst>
                </pic:spPr>
              </pic:pic>
            </a:graphicData>
          </a:graphic>
        </wp:inline>
      </w:drawing>
    </w:r>
  </w:p>
  <w:p w14:paraId="4D10B9F5" w14:textId="77777777" w:rsidR="00764FA0" w:rsidRDefault="00000000">
    <w:pPr>
      <w:pBdr>
        <w:top w:val="nil"/>
        <w:left w:val="nil"/>
        <w:bottom w:val="nil"/>
        <w:right w:val="nil"/>
        <w:between w:val="nil"/>
      </w:pBdr>
      <w:tabs>
        <w:tab w:val="center" w:pos="4252"/>
        <w:tab w:val="right" w:pos="8504"/>
      </w:tabs>
      <w:jc w:val="right"/>
      <w:rPr>
        <w:rFonts w:ascii="Calibri" w:eastAsia="Calibri" w:hAnsi="Calibri" w:cs="Calibri"/>
        <w:color w:val="000000"/>
        <w:sz w:val="22"/>
        <w:szCs w:val="22"/>
      </w:rPr>
    </w:pPr>
    <w:r>
      <w:rPr>
        <w:rFonts w:ascii="Montserrat" w:eastAsia="Montserrat" w:hAnsi="Montserrat" w:cs="Montserrat"/>
        <w:color w:val="000000"/>
        <w:sz w:val="20"/>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34E9B"/>
    <w:multiLevelType w:val="hybridMultilevel"/>
    <w:tmpl w:val="B9E8AE34"/>
    <w:lvl w:ilvl="0" w:tplc="8F16D8C0">
      <w:start w:val="1"/>
      <w:numFmt w:val="lowerLetter"/>
      <w:lvlText w:val="%1)"/>
      <w:lvlJc w:val="left"/>
      <w:pPr>
        <w:ind w:left="518" w:hanging="260"/>
      </w:pPr>
      <w:rPr>
        <w:rFonts w:ascii="Arial" w:eastAsia="Arial" w:hAnsi="Arial" w:hint="default"/>
        <w:spacing w:val="2"/>
        <w:w w:val="100"/>
        <w:sz w:val="22"/>
        <w:szCs w:val="22"/>
      </w:rPr>
    </w:lvl>
    <w:lvl w:ilvl="1" w:tplc="E0FE352C">
      <w:start w:val="1"/>
      <w:numFmt w:val="bullet"/>
      <w:lvlText w:val="•"/>
      <w:lvlJc w:val="left"/>
      <w:pPr>
        <w:ind w:left="1448" w:hanging="260"/>
      </w:pPr>
      <w:rPr>
        <w:rFonts w:hint="default"/>
      </w:rPr>
    </w:lvl>
    <w:lvl w:ilvl="2" w:tplc="2B8CF4D0">
      <w:start w:val="1"/>
      <w:numFmt w:val="bullet"/>
      <w:lvlText w:val="•"/>
      <w:lvlJc w:val="left"/>
      <w:pPr>
        <w:ind w:left="2376" w:hanging="260"/>
      </w:pPr>
      <w:rPr>
        <w:rFonts w:hint="default"/>
      </w:rPr>
    </w:lvl>
    <w:lvl w:ilvl="3" w:tplc="8A9890AC">
      <w:start w:val="1"/>
      <w:numFmt w:val="bullet"/>
      <w:lvlText w:val="•"/>
      <w:lvlJc w:val="left"/>
      <w:pPr>
        <w:ind w:left="3304" w:hanging="260"/>
      </w:pPr>
      <w:rPr>
        <w:rFonts w:hint="default"/>
      </w:rPr>
    </w:lvl>
    <w:lvl w:ilvl="4" w:tplc="86585516">
      <w:start w:val="1"/>
      <w:numFmt w:val="bullet"/>
      <w:lvlText w:val="•"/>
      <w:lvlJc w:val="left"/>
      <w:pPr>
        <w:ind w:left="4232" w:hanging="260"/>
      </w:pPr>
      <w:rPr>
        <w:rFonts w:hint="default"/>
      </w:rPr>
    </w:lvl>
    <w:lvl w:ilvl="5" w:tplc="88D49F06">
      <w:start w:val="1"/>
      <w:numFmt w:val="bullet"/>
      <w:lvlText w:val="•"/>
      <w:lvlJc w:val="left"/>
      <w:pPr>
        <w:ind w:left="5160" w:hanging="260"/>
      </w:pPr>
      <w:rPr>
        <w:rFonts w:hint="default"/>
      </w:rPr>
    </w:lvl>
    <w:lvl w:ilvl="6" w:tplc="325AF4BA">
      <w:start w:val="1"/>
      <w:numFmt w:val="bullet"/>
      <w:lvlText w:val="•"/>
      <w:lvlJc w:val="left"/>
      <w:pPr>
        <w:ind w:left="6088" w:hanging="260"/>
      </w:pPr>
      <w:rPr>
        <w:rFonts w:hint="default"/>
      </w:rPr>
    </w:lvl>
    <w:lvl w:ilvl="7" w:tplc="3B6AE53C">
      <w:start w:val="1"/>
      <w:numFmt w:val="bullet"/>
      <w:lvlText w:val="•"/>
      <w:lvlJc w:val="left"/>
      <w:pPr>
        <w:ind w:left="7016" w:hanging="260"/>
      </w:pPr>
      <w:rPr>
        <w:rFonts w:hint="default"/>
      </w:rPr>
    </w:lvl>
    <w:lvl w:ilvl="8" w:tplc="ED4043C4">
      <w:start w:val="1"/>
      <w:numFmt w:val="bullet"/>
      <w:lvlText w:val="•"/>
      <w:lvlJc w:val="left"/>
      <w:pPr>
        <w:ind w:left="7944" w:hanging="260"/>
      </w:pPr>
      <w:rPr>
        <w:rFonts w:hint="default"/>
      </w:rPr>
    </w:lvl>
  </w:abstractNum>
  <w:abstractNum w:abstractNumId="1" w15:restartNumberingAfterBreak="0">
    <w:nsid w:val="17F1283B"/>
    <w:multiLevelType w:val="hybridMultilevel"/>
    <w:tmpl w:val="CBB80ED6"/>
    <w:lvl w:ilvl="0" w:tplc="8B4449FC">
      <w:start w:val="1"/>
      <w:numFmt w:val="decimal"/>
      <w:lvlText w:val="%1."/>
      <w:lvlJc w:val="left"/>
      <w:pPr>
        <w:ind w:left="364" w:hanging="245"/>
      </w:pPr>
      <w:rPr>
        <w:rFonts w:hint="default"/>
        <w:b/>
        <w:spacing w:val="2"/>
        <w:u w:val="thick" w:color="000000"/>
      </w:rPr>
    </w:lvl>
    <w:lvl w:ilvl="1" w:tplc="2C7E58F6">
      <w:start w:val="1"/>
      <w:numFmt w:val="bullet"/>
      <w:lvlText w:val=""/>
      <w:lvlJc w:val="left"/>
      <w:pPr>
        <w:ind w:left="824" w:hanging="346"/>
      </w:pPr>
      <w:rPr>
        <w:rFonts w:ascii="Symbol" w:eastAsia="Symbol" w:hAnsi="Symbol" w:hint="default"/>
        <w:w w:val="100"/>
        <w:sz w:val="22"/>
        <w:szCs w:val="22"/>
      </w:rPr>
    </w:lvl>
    <w:lvl w:ilvl="2" w:tplc="5B985AAA">
      <w:start w:val="1"/>
      <w:numFmt w:val="bullet"/>
      <w:lvlText w:val="•"/>
      <w:lvlJc w:val="left"/>
      <w:pPr>
        <w:ind w:left="1802" w:hanging="346"/>
      </w:pPr>
      <w:rPr>
        <w:rFonts w:hint="default"/>
      </w:rPr>
    </w:lvl>
    <w:lvl w:ilvl="3" w:tplc="B6A09062">
      <w:start w:val="1"/>
      <w:numFmt w:val="bullet"/>
      <w:lvlText w:val="•"/>
      <w:lvlJc w:val="left"/>
      <w:pPr>
        <w:ind w:left="2784" w:hanging="346"/>
      </w:pPr>
      <w:rPr>
        <w:rFonts w:hint="default"/>
      </w:rPr>
    </w:lvl>
    <w:lvl w:ilvl="4" w:tplc="A02C4862">
      <w:start w:val="1"/>
      <w:numFmt w:val="bullet"/>
      <w:lvlText w:val="•"/>
      <w:lvlJc w:val="left"/>
      <w:pPr>
        <w:ind w:left="3766" w:hanging="346"/>
      </w:pPr>
      <w:rPr>
        <w:rFonts w:hint="default"/>
      </w:rPr>
    </w:lvl>
    <w:lvl w:ilvl="5" w:tplc="44BC5EF8">
      <w:start w:val="1"/>
      <w:numFmt w:val="bullet"/>
      <w:lvlText w:val="•"/>
      <w:lvlJc w:val="left"/>
      <w:pPr>
        <w:ind w:left="4748" w:hanging="346"/>
      </w:pPr>
      <w:rPr>
        <w:rFonts w:hint="default"/>
      </w:rPr>
    </w:lvl>
    <w:lvl w:ilvl="6" w:tplc="C50CD118">
      <w:start w:val="1"/>
      <w:numFmt w:val="bullet"/>
      <w:lvlText w:val="•"/>
      <w:lvlJc w:val="left"/>
      <w:pPr>
        <w:ind w:left="5731" w:hanging="346"/>
      </w:pPr>
      <w:rPr>
        <w:rFonts w:hint="default"/>
      </w:rPr>
    </w:lvl>
    <w:lvl w:ilvl="7" w:tplc="0FC0931E">
      <w:start w:val="1"/>
      <w:numFmt w:val="bullet"/>
      <w:lvlText w:val="•"/>
      <w:lvlJc w:val="left"/>
      <w:pPr>
        <w:ind w:left="6713" w:hanging="346"/>
      </w:pPr>
      <w:rPr>
        <w:rFonts w:hint="default"/>
      </w:rPr>
    </w:lvl>
    <w:lvl w:ilvl="8" w:tplc="501CD7CE">
      <w:start w:val="1"/>
      <w:numFmt w:val="bullet"/>
      <w:lvlText w:val="•"/>
      <w:lvlJc w:val="left"/>
      <w:pPr>
        <w:ind w:left="7695" w:hanging="346"/>
      </w:pPr>
      <w:rPr>
        <w:rFonts w:hint="default"/>
      </w:rPr>
    </w:lvl>
  </w:abstractNum>
  <w:abstractNum w:abstractNumId="2" w15:restartNumberingAfterBreak="0">
    <w:nsid w:val="3A75630C"/>
    <w:multiLevelType w:val="hybridMultilevel"/>
    <w:tmpl w:val="08C84B88"/>
    <w:lvl w:ilvl="0" w:tplc="1A1CFA0A">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num w:numId="1" w16cid:durableId="1019893984">
    <w:abstractNumId w:val="1"/>
  </w:num>
  <w:num w:numId="2" w16cid:durableId="42683053">
    <w:abstractNumId w:val="0"/>
  </w:num>
  <w:num w:numId="3" w16cid:durableId="4117330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4FA0"/>
    <w:rsid w:val="00042C1A"/>
    <w:rsid w:val="0007087C"/>
    <w:rsid w:val="000A19EE"/>
    <w:rsid w:val="000C24A2"/>
    <w:rsid w:val="000D4F7C"/>
    <w:rsid w:val="000E2FFD"/>
    <w:rsid w:val="000F3BA6"/>
    <w:rsid w:val="00112899"/>
    <w:rsid w:val="00123980"/>
    <w:rsid w:val="00137D50"/>
    <w:rsid w:val="0015020F"/>
    <w:rsid w:val="00186C19"/>
    <w:rsid w:val="001C78D9"/>
    <w:rsid w:val="001D2D3E"/>
    <w:rsid w:val="001D6C03"/>
    <w:rsid w:val="001E103E"/>
    <w:rsid w:val="001E4017"/>
    <w:rsid w:val="002119DF"/>
    <w:rsid w:val="00216F56"/>
    <w:rsid w:val="00234D13"/>
    <w:rsid w:val="0027107C"/>
    <w:rsid w:val="002825B8"/>
    <w:rsid w:val="00284604"/>
    <w:rsid w:val="002A64DB"/>
    <w:rsid w:val="002B1161"/>
    <w:rsid w:val="002B766C"/>
    <w:rsid w:val="002D161C"/>
    <w:rsid w:val="002D6F9F"/>
    <w:rsid w:val="0030152D"/>
    <w:rsid w:val="00322771"/>
    <w:rsid w:val="00333657"/>
    <w:rsid w:val="003444C9"/>
    <w:rsid w:val="00351253"/>
    <w:rsid w:val="00351B5C"/>
    <w:rsid w:val="00356D33"/>
    <w:rsid w:val="00370F50"/>
    <w:rsid w:val="0038027E"/>
    <w:rsid w:val="00383F3E"/>
    <w:rsid w:val="003B0680"/>
    <w:rsid w:val="003B6FD3"/>
    <w:rsid w:val="003D3B6A"/>
    <w:rsid w:val="003D5D1A"/>
    <w:rsid w:val="003D6044"/>
    <w:rsid w:val="003F45D9"/>
    <w:rsid w:val="00404AC5"/>
    <w:rsid w:val="0040724B"/>
    <w:rsid w:val="00425DAC"/>
    <w:rsid w:val="00450CE3"/>
    <w:rsid w:val="004A0364"/>
    <w:rsid w:val="004B0BB6"/>
    <w:rsid w:val="004B221A"/>
    <w:rsid w:val="004B7091"/>
    <w:rsid w:val="004D3AF2"/>
    <w:rsid w:val="00503A74"/>
    <w:rsid w:val="005249DB"/>
    <w:rsid w:val="00541CBA"/>
    <w:rsid w:val="00546917"/>
    <w:rsid w:val="00554524"/>
    <w:rsid w:val="00572137"/>
    <w:rsid w:val="005949EB"/>
    <w:rsid w:val="005A2193"/>
    <w:rsid w:val="005C4451"/>
    <w:rsid w:val="005C5561"/>
    <w:rsid w:val="005F1E2B"/>
    <w:rsid w:val="00621CFB"/>
    <w:rsid w:val="00622833"/>
    <w:rsid w:val="00636EA0"/>
    <w:rsid w:val="00647F54"/>
    <w:rsid w:val="00655381"/>
    <w:rsid w:val="006744EA"/>
    <w:rsid w:val="00675955"/>
    <w:rsid w:val="006809BB"/>
    <w:rsid w:val="006833BF"/>
    <w:rsid w:val="006E3A63"/>
    <w:rsid w:val="0072173A"/>
    <w:rsid w:val="007540D8"/>
    <w:rsid w:val="007574CC"/>
    <w:rsid w:val="00764FA0"/>
    <w:rsid w:val="007D002D"/>
    <w:rsid w:val="007F0AB9"/>
    <w:rsid w:val="007F6747"/>
    <w:rsid w:val="00826CD7"/>
    <w:rsid w:val="00846EAA"/>
    <w:rsid w:val="008628E7"/>
    <w:rsid w:val="00871C50"/>
    <w:rsid w:val="00876BA5"/>
    <w:rsid w:val="008950D6"/>
    <w:rsid w:val="008B5C78"/>
    <w:rsid w:val="008C0321"/>
    <w:rsid w:val="008F5F07"/>
    <w:rsid w:val="009119C5"/>
    <w:rsid w:val="00922915"/>
    <w:rsid w:val="00A27858"/>
    <w:rsid w:val="00A30D41"/>
    <w:rsid w:val="00A54566"/>
    <w:rsid w:val="00A614E6"/>
    <w:rsid w:val="00A61C92"/>
    <w:rsid w:val="00AD2411"/>
    <w:rsid w:val="00AD7228"/>
    <w:rsid w:val="00AE3C79"/>
    <w:rsid w:val="00B03A4C"/>
    <w:rsid w:val="00B578AD"/>
    <w:rsid w:val="00B57A3D"/>
    <w:rsid w:val="00B77D0C"/>
    <w:rsid w:val="00B831EE"/>
    <w:rsid w:val="00BD4BC1"/>
    <w:rsid w:val="00BD543F"/>
    <w:rsid w:val="00C36264"/>
    <w:rsid w:val="00C66721"/>
    <w:rsid w:val="00C70E93"/>
    <w:rsid w:val="00C75BD9"/>
    <w:rsid w:val="00C81C5B"/>
    <w:rsid w:val="00C922CE"/>
    <w:rsid w:val="00C938BB"/>
    <w:rsid w:val="00CC31E1"/>
    <w:rsid w:val="00CE5C3B"/>
    <w:rsid w:val="00D068F8"/>
    <w:rsid w:val="00D63AC2"/>
    <w:rsid w:val="00DA04D4"/>
    <w:rsid w:val="00DA5655"/>
    <w:rsid w:val="00DA78E4"/>
    <w:rsid w:val="00DB76AE"/>
    <w:rsid w:val="00DD1F54"/>
    <w:rsid w:val="00DD4832"/>
    <w:rsid w:val="00DD54DC"/>
    <w:rsid w:val="00DE4F48"/>
    <w:rsid w:val="00E01E73"/>
    <w:rsid w:val="00E01F70"/>
    <w:rsid w:val="00E06027"/>
    <w:rsid w:val="00E068CD"/>
    <w:rsid w:val="00E14FC5"/>
    <w:rsid w:val="00E20921"/>
    <w:rsid w:val="00E44B95"/>
    <w:rsid w:val="00EA59AB"/>
    <w:rsid w:val="00EB024D"/>
    <w:rsid w:val="00F21B92"/>
    <w:rsid w:val="00F47E2F"/>
    <w:rsid w:val="00F54C5B"/>
    <w:rsid w:val="00F6380C"/>
    <w:rsid w:val="00FA3083"/>
    <w:rsid w:val="00FC200A"/>
    <w:rsid w:val="00FD4CEB"/>
    <w:rsid w:val="00FE349B"/>
    <w:rsid w:val="00FE3C4E"/>
    <w:rsid w:val="00FE7D4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534665"/>
  <w15:docId w15:val="{41BDA0D1-3A6A-4663-9036-6746A5D4C2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1CFB"/>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Ttulo">
    <w:name w:val="Title"/>
    <w:basedOn w:val="Normal"/>
    <w:next w:val="Normal"/>
    <w:uiPriority w:val="10"/>
    <w:qFormat/>
    <w:pPr>
      <w:jc w:val="center"/>
    </w:pPr>
    <w:rPr>
      <w:b/>
      <w:sz w:val="28"/>
      <w:szCs w:val="2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unhideWhenUsed/>
    <w:rsid w:val="002A64DB"/>
    <w:pPr>
      <w:tabs>
        <w:tab w:val="center" w:pos="4252"/>
        <w:tab w:val="right" w:pos="8504"/>
      </w:tabs>
    </w:pPr>
  </w:style>
  <w:style w:type="character" w:customStyle="1" w:styleId="CabealhoChar">
    <w:name w:val="Cabeçalho Char"/>
    <w:basedOn w:val="Fontepargpadro"/>
    <w:link w:val="Cabealho"/>
    <w:uiPriority w:val="99"/>
    <w:rsid w:val="002A64DB"/>
  </w:style>
  <w:style w:type="paragraph" w:styleId="Rodap">
    <w:name w:val="footer"/>
    <w:basedOn w:val="Normal"/>
    <w:link w:val="RodapChar"/>
    <w:uiPriority w:val="99"/>
    <w:unhideWhenUsed/>
    <w:rsid w:val="002A64DB"/>
    <w:pPr>
      <w:tabs>
        <w:tab w:val="center" w:pos="4252"/>
        <w:tab w:val="right" w:pos="8504"/>
      </w:tabs>
    </w:pPr>
  </w:style>
  <w:style w:type="character" w:customStyle="1" w:styleId="RodapChar">
    <w:name w:val="Rodapé Char"/>
    <w:basedOn w:val="Fontepargpadro"/>
    <w:link w:val="Rodap"/>
    <w:uiPriority w:val="99"/>
    <w:rsid w:val="002A64DB"/>
  </w:style>
  <w:style w:type="paragraph" w:styleId="Corpodetexto">
    <w:name w:val="Body Text"/>
    <w:basedOn w:val="Normal"/>
    <w:link w:val="CorpodetextoChar"/>
    <w:uiPriority w:val="1"/>
    <w:qFormat/>
    <w:rsid w:val="00F21B92"/>
    <w:pPr>
      <w:widowControl w:val="0"/>
      <w:ind w:left="119"/>
    </w:pPr>
    <w:rPr>
      <w:rFonts w:ascii="Arial" w:eastAsia="Arial" w:hAnsi="Arial" w:cstheme="minorBidi"/>
      <w:sz w:val="22"/>
      <w:szCs w:val="22"/>
      <w:lang w:val="en-US" w:eastAsia="en-US"/>
    </w:rPr>
  </w:style>
  <w:style w:type="character" w:customStyle="1" w:styleId="CorpodetextoChar">
    <w:name w:val="Corpo de texto Char"/>
    <w:basedOn w:val="Fontepargpadro"/>
    <w:link w:val="Corpodetexto"/>
    <w:uiPriority w:val="1"/>
    <w:rsid w:val="00F21B92"/>
    <w:rPr>
      <w:rFonts w:ascii="Arial" w:eastAsia="Arial" w:hAnsi="Arial" w:cstheme="minorBidi"/>
      <w:sz w:val="22"/>
      <w:szCs w:val="22"/>
      <w:lang w:val="en-US" w:eastAsia="en-US"/>
    </w:rPr>
  </w:style>
  <w:style w:type="paragraph" w:styleId="PargrafodaLista">
    <w:name w:val="List Paragraph"/>
    <w:basedOn w:val="Normal"/>
    <w:link w:val="PargrafodaListaChar"/>
    <w:uiPriority w:val="34"/>
    <w:qFormat/>
    <w:rsid w:val="00F21B92"/>
    <w:pPr>
      <w:widowControl w:val="0"/>
    </w:pPr>
    <w:rPr>
      <w:rFonts w:asciiTheme="minorHAnsi" w:eastAsiaTheme="minorHAnsi" w:hAnsiTheme="minorHAnsi" w:cstheme="minorBidi"/>
      <w:sz w:val="22"/>
      <w:szCs w:val="22"/>
      <w:lang w:val="en-US" w:eastAsia="en-US"/>
    </w:rPr>
  </w:style>
  <w:style w:type="paragraph" w:customStyle="1" w:styleId="TableParagraph">
    <w:name w:val="Table Paragraph"/>
    <w:basedOn w:val="Normal"/>
    <w:uiPriority w:val="1"/>
    <w:qFormat/>
    <w:rsid w:val="00572137"/>
    <w:pPr>
      <w:widowControl w:val="0"/>
    </w:pPr>
    <w:rPr>
      <w:rFonts w:asciiTheme="minorHAnsi" w:eastAsiaTheme="minorHAnsi" w:hAnsiTheme="minorHAnsi" w:cstheme="minorBidi"/>
      <w:sz w:val="22"/>
      <w:szCs w:val="22"/>
      <w:lang w:val="en-US" w:eastAsia="en-US"/>
    </w:rPr>
  </w:style>
  <w:style w:type="character" w:customStyle="1" w:styleId="PargrafodaListaChar">
    <w:name w:val="Parágrafo da Lista Char"/>
    <w:basedOn w:val="Fontepargpadro"/>
    <w:link w:val="PargrafodaLista"/>
    <w:uiPriority w:val="34"/>
    <w:rsid w:val="00C66721"/>
    <w:rPr>
      <w:rFonts w:asciiTheme="minorHAnsi" w:eastAsiaTheme="minorHAnsi"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540</TotalTime>
  <Pages>8</Pages>
  <Words>2062</Words>
  <Characters>11139</Characters>
  <Application>Microsoft Office Word</Application>
  <DocSecurity>0</DocSecurity>
  <Lines>92</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Win10</dc:creator>
  <cp:lastModifiedBy>DELL</cp:lastModifiedBy>
  <cp:revision>69</cp:revision>
  <cp:lastPrinted>2025-11-14T18:53:00Z</cp:lastPrinted>
  <dcterms:created xsi:type="dcterms:W3CDTF">2025-10-22T17:58:00Z</dcterms:created>
  <dcterms:modified xsi:type="dcterms:W3CDTF">2026-04-14T20:15:00Z</dcterms:modified>
</cp:coreProperties>
</file>